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4B0D" w14:textId="6AB9C156" w:rsidR="00895B29" w:rsidRDefault="00357884" w:rsidP="00DA2A29">
      <w:pPr>
        <w:jc w:val="center"/>
        <w:rPr>
          <w:lang w:val="ru-RU"/>
        </w:rPr>
      </w:pPr>
      <w:r>
        <w:rPr>
          <w:lang w:val="ru-RU"/>
        </w:rPr>
        <w:tab/>
      </w:r>
      <w:r w:rsidR="009C3293">
        <w:rPr>
          <w:rFonts w:ascii="Times New Roman" w:eastAsia="Times New Roman" w:hAnsi="Times New Roman" w:cs="Times New Roman"/>
          <w:noProof/>
          <w:sz w:val="28"/>
          <w:szCs w:val="20"/>
          <w:lang w:val="ru-RU" w:eastAsia="ru-RU" w:bidi="ar-SA"/>
        </w:rPr>
        <w:drawing>
          <wp:inline distT="0" distB="0" distL="0" distR="0" wp14:anchorId="2C597DAB" wp14:editId="72275A22">
            <wp:extent cx="11430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706C" w14:textId="77777777" w:rsidR="00895B29" w:rsidRDefault="00895B29" w:rsidP="00DA2A29">
      <w:pPr>
        <w:jc w:val="center"/>
        <w:rPr>
          <w:lang w:val="ru-RU"/>
        </w:rPr>
      </w:pPr>
    </w:p>
    <w:p w14:paraId="70B6006F" w14:textId="15BA81DF" w:rsidR="00DA2A29" w:rsidRDefault="00DA2A29" w:rsidP="00DA2A29">
      <w:pPr>
        <w:jc w:val="center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DA2A29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НАЦИОНАЛЬНЫЙ ИССЛЕДОВАТЕЛЬСКИЙ</w:t>
      </w: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DA2A29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НИЖЕГОРОДСКИЙ ГОСУДАРСТВЕННЫЙ УНИВЕРСИТЕТ ИМ. Н.И. ЛОБАЧЕВСКОГО</w:t>
      </w:r>
    </w:p>
    <w:p w14:paraId="18400FD2" w14:textId="77777777" w:rsidR="00380BC1" w:rsidRPr="00DA2A29" w:rsidRDefault="00380BC1" w:rsidP="00DA2A29">
      <w:pPr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113B86A8" w14:textId="77777777" w:rsidR="00DA2A29" w:rsidRDefault="00DA2A29" w:rsidP="00DA2A29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DA2A29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ИНСТИТУТ ФИЛОЛОГИИ И ЖУРНАЛИСТИКИ</w:t>
      </w:r>
    </w:p>
    <w:p w14:paraId="6CABA5E1" w14:textId="77777777" w:rsidR="00380BC1" w:rsidRPr="00DA2A29" w:rsidRDefault="00380BC1" w:rsidP="00DA2A2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33A996E6" w14:textId="77777777" w:rsidR="00DA2A29" w:rsidRDefault="00DA2A29" w:rsidP="00DA2A2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>ИНФОРМАЦИОННОЕ ПИСЬМО № 1</w:t>
      </w:r>
    </w:p>
    <w:p w14:paraId="1007AA98" w14:textId="77777777" w:rsidR="00380BC1" w:rsidRPr="00DA2A29" w:rsidRDefault="00380BC1" w:rsidP="00DA2A29">
      <w:pPr>
        <w:suppressAutoHyphens w:val="0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0C0ED46B" w14:textId="77777777" w:rsidR="00DA2A29" w:rsidRDefault="00DA2A29" w:rsidP="00DA2A29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  <w:r w:rsidRPr="00DA2A29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Уважаемые коллеги!</w:t>
      </w:r>
    </w:p>
    <w:p w14:paraId="11283475" w14:textId="77777777" w:rsidR="00380BC1" w:rsidRPr="00DA2A29" w:rsidRDefault="00380BC1" w:rsidP="00DA2A29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</w:pPr>
    </w:p>
    <w:p w14:paraId="2FF7BEB3" w14:textId="6FFD9296" w:rsidR="00DA2A29" w:rsidRPr="00DA2A29" w:rsidRDefault="00DA2A29" w:rsidP="00DA2A29">
      <w:p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DA2A29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С 2</w:t>
      </w:r>
      <w:r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6</w:t>
      </w:r>
      <w:r w:rsidRPr="00DA2A29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28</w:t>
      </w:r>
      <w:r w:rsidRPr="00DA2A29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октября 202</w:t>
      </w:r>
      <w:r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3</w:t>
      </w:r>
      <w:r w:rsidRPr="00DA2A29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</w:t>
      </w:r>
      <w:r w:rsidRPr="00DA2A2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го</w:t>
      </w: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да  Институт филологии и журналистики Нижегородского госуниверситета им. Н. И. Лобачевского при участии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Отдела </w:t>
      </w: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теории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и</w:t>
      </w: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Отдела литератур Европы и Америки Новейшего времени ИМЛИ им. А.М.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Горького РАН </w:t>
      </w:r>
      <w:r w:rsidRPr="00C30D4C">
        <w:rPr>
          <w:rFonts w:ascii="Times New Roman" w:eastAsia="Times New Roman" w:hAnsi="Times New Roman" w:cs="Times New Roman"/>
          <w:kern w:val="0"/>
          <w:lang w:val="ru-RU" w:eastAsia="ru-RU" w:bidi="ar-SA"/>
        </w:rPr>
        <w:t>проводит</w:t>
      </w:r>
      <w:r w:rsidRPr="00C30D4C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="00380BC1" w:rsidRPr="00C30D4C">
        <w:rPr>
          <w:rFonts w:ascii="Times New Roman" w:eastAsia="Times New Roman" w:hAnsi="Times New Roman" w:cs="Times New Roman"/>
          <w:b/>
          <w:kern w:val="0"/>
          <w:lang w:eastAsia="ru-RU" w:bidi="ar-SA"/>
        </w:rPr>
        <w:t>XI</w:t>
      </w:r>
      <w:r w:rsidR="00380BC1" w:rsidRPr="00C30D4C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Pr="00C30D4C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Международную научную конференцию «</w:t>
      </w:r>
      <w:r w:rsidR="0054731D" w:rsidRPr="00C30D4C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Национальные коды в </w:t>
      </w:r>
      <w:r w:rsidR="00380BC1" w:rsidRPr="00C30D4C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языке и литературе</w:t>
      </w:r>
      <w:r w:rsidRPr="00DA2A29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».</w:t>
      </w:r>
    </w:p>
    <w:p w14:paraId="7B1C545D" w14:textId="7D22E64C" w:rsidR="00502C6D" w:rsidRDefault="00DA2A29" w:rsidP="0011542C">
      <w:pPr>
        <w:ind w:firstLine="708"/>
        <w:jc w:val="both"/>
        <w:rPr>
          <w:rFonts w:ascii="Times New Roman" w:eastAsia="Times New Roman" w:hAnsi="Times New Roman" w:cs="Times New Roman"/>
          <w:kern w:val="0"/>
          <w:lang w:val="ru-RU" w:eastAsia="ar-SA" w:bidi="ar-SA"/>
        </w:rPr>
      </w:pP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>Работа</w:t>
      </w:r>
      <w:r w:rsidR="00524FB8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</w:t>
      </w:r>
      <w:r w:rsidR="00380BC1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литературоведческих </w:t>
      </w:r>
      <w:r w:rsidRPr="00DA2A29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>секций</w:t>
      </w: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C30D4C">
        <w:rPr>
          <w:rFonts w:ascii="Times New Roman" w:eastAsia="Times New Roman" w:hAnsi="Times New Roman" w:cs="Times New Roman"/>
          <w:kern w:val="0"/>
          <w:lang w:val="ru-RU" w:eastAsia="ar-SA" w:bidi="ar-SA"/>
        </w:rPr>
        <w:t xml:space="preserve">осуществляется </w:t>
      </w:r>
      <w:r w:rsidR="0011542C" w:rsidRPr="0011542C">
        <w:rPr>
          <w:rFonts w:ascii="Times New Roman" w:eastAsia="Times New Roman" w:hAnsi="Times New Roman" w:cs="Times New Roman"/>
          <w:kern w:val="0"/>
          <w:lang w:val="ru-RU" w:eastAsia="ar-SA" w:bidi="ar-SA"/>
        </w:rPr>
        <w:t xml:space="preserve">при участии </w:t>
      </w:r>
      <w:r w:rsidR="0011542C" w:rsidRPr="0011542C">
        <w:rPr>
          <w:rFonts w:ascii="Times New Roman" w:eastAsia="Times New Roman" w:hAnsi="Times New Roman" w:cs="Times New Roman"/>
          <w:color w:val="000000"/>
          <w:kern w:val="0"/>
          <w:lang w:val="ru-RU" w:eastAsia="ru-RU" w:bidi="ru-RU"/>
        </w:rPr>
        <w:t>Научно-исследовательской лаборатории</w:t>
      </w:r>
      <w:r w:rsidR="0011542C" w:rsidRPr="0011542C">
        <w:rPr>
          <w:rFonts w:ascii="Times New Roman" w:eastAsia="Times New Roman" w:hAnsi="Times New Roman" w:cs="Times New Roman"/>
          <w:color w:val="000000"/>
          <w:kern w:val="0"/>
          <w:lang w:val="ru-RU" w:eastAsia="ar-SA" w:bidi="ar-SA"/>
        </w:rPr>
        <w:t xml:space="preserve"> «Изучение национально-культурных кодов мировой литературы в контексте межкультурной коммуникации» на базе кафедры зарубежной литературы ИФИЖ ННГУ</w:t>
      </w:r>
      <w:r w:rsidR="0011542C" w:rsidRPr="0011542C">
        <w:rPr>
          <w:rFonts w:ascii="Times New Roman" w:eastAsia="Times New Roman" w:hAnsi="Times New Roman" w:cs="Times New Roman"/>
          <w:kern w:val="0"/>
          <w:lang w:val="ru-RU" w:eastAsia="ar-SA" w:bidi="ar-SA"/>
        </w:rPr>
        <w:t xml:space="preserve"> </w:t>
      </w:r>
      <w:r w:rsidR="0011542C">
        <w:rPr>
          <w:rFonts w:ascii="Times New Roman" w:eastAsia="Times New Roman" w:hAnsi="Times New Roman" w:cs="Times New Roman"/>
          <w:kern w:val="0"/>
          <w:lang w:val="ru-RU" w:eastAsia="ar-SA" w:bidi="ar-SA"/>
        </w:rPr>
        <w:t xml:space="preserve">и </w:t>
      </w:r>
      <w:r w:rsidRPr="00DA2A29">
        <w:rPr>
          <w:rFonts w:ascii="Times New Roman" w:eastAsia="Times New Roman" w:hAnsi="Times New Roman" w:cs="Times New Roman"/>
          <w:kern w:val="0"/>
          <w:lang w:val="ru-RU" w:eastAsia="ru-RU" w:bidi="ar-SA"/>
        </w:rPr>
        <w:t>определяется глобальной темой</w:t>
      </w:r>
    </w:p>
    <w:p w14:paraId="59424B98" w14:textId="1867BB62" w:rsidR="00502C6D" w:rsidRDefault="00502C6D" w:rsidP="0011542C">
      <w:pPr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502C6D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«Феномен литературного </w:t>
      </w:r>
      <w:r w:rsidRPr="00524FB8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ландшафта и междисциплинарные</w:t>
      </w:r>
      <w:r w:rsidR="0011542C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 xml:space="preserve"> исследования культуры»</w:t>
      </w:r>
      <w:r w:rsidRPr="00502C6D">
        <w:rPr>
          <w:rFonts w:ascii="Times New Roman" w:eastAsia="Times New Roman" w:hAnsi="Times New Roman" w:cs="Times New Roman"/>
          <w:b/>
          <w:bCs/>
          <w:kern w:val="0"/>
          <w:lang w:val="ru-RU" w:eastAsia="ru-RU" w:bidi="ar-SA"/>
        </w:rPr>
        <w:t>.</w:t>
      </w:r>
    </w:p>
    <w:p w14:paraId="3DFEBDDA" w14:textId="10341369" w:rsidR="00502C6D" w:rsidRDefault="00502C6D" w:rsidP="00502C6D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7C86831C" w14:textId="1AED2210" w:rsidR="000F0601" w:rsidRDefault="005E3881" w:rsidP="00380BC1">
      <w:pPr>
        <w:ind w:firstLine="709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Проблемно-</w:t>
      </w:r>
      <w:r w:rsidR="00A9209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тематический комплекс литературных пространств является вполне традиционным предметом внимания гуманитарной </w:t>
      </w:r>
      <w:r w:rsidR="00A92095" w:rsidRPr="005E388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науки и весьма </w:t>
      </w:r>
      <w:r w:rsidR="007B619D" w:rsidRPr="005E3881">
        <w:rPr>
          <w:rFonts w:ascii="Times New Roman" w:eastAsia="Times New Roman" w:hAnsi="Times New Roman" w:cs="Times New Roman"/>
          <w:kern w:val="0"/>
          <w:lang w:val="ru-RU" w:eastAsia="ru-RU" w:bidi="ar-SA"/>
        </w:rPr>
        <w:t>отчетливо</w:t>
      </w:r>
      <w:r w:rsidR="00A92095" w:rsidRPr="005E388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7B619D" w:rsidRPr="005E388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вписывается в динамику </w:t>
      </w:r>
      <w:r w:rsidR="00A92095" w:rsidRPr="005E3881">
        <w:rPr>
          <w:rFonts w:ascii="Times New Roman" w:eastAsia="Times New Roman" w:hAnsi="Times New Roman" w:cs="Times New Roman"/>
          <w:kern w:val="0"/>
          <w:lang w:val="ru-RU" w:eastAsia="ru-RU" w:bidi="ar-SA"/>
        </w:rPr>
        <w:t>актуальных междисциплинарных исследований</w:t>
      </w:r>
      <w:r w:rsidR="00A92095">
        <w:rPr>
          <w:rFonts w:ascii="Times New Roman" w:eastAsia="Times New Roman" w:hAnsi="Times New Roman" w:cs="Times New Roman"/>
          <w:kern w:val="0"/>
          <w:lang w:val="ru-RU" w:eastAsia="ru-RU" w:bidi="ar-SA"/>
        </w:rPr>
        <w:t>, объединяющих методы и методологии современного гум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а</w:t>
      </w:r>
      <w:r w:rsidR="00A92095">
        <w:rPr>
          <w:rFonts w:ascii="Times New Roman" w:eastAsia="Times New Roman" w:hAnsi="Times New Roman" w:cs="Times New Roman"/>
          <w:kern w:val="0"/>
          <w:lang w:val="ru-RU" w:eastAsia="ru-RU" w:bidi="ar-SA"/>
        </w:rPr>
        <w:t>нитар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н</w:t>
      </w:r>
      <w:r w:rsidR="00A9209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ого и естественнонаучного анализа. 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Актуальные научные дискуссии </w:t>
      </w:r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развиваются на характерном пересечении </w:t>
      </w:r>
      <w:proofErr w:type="spellStart"/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>общесоциальных</w:t>
      </w:r>
      <w:proofErr w:type="spellEnd"/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культурологических, философских и </w:t>
      </w:r>
      <w:proofErr w:type="gramStart"/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>собственного</w:t>
      </w:r>
      <w:proofErr w:type="gramEnd"/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филологических (литературоведческих) подходов, подразумевающем </w:t>
      </w:r>
      <w:r w:rsidR="00CD0F45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систематизирующее внимание к взаимодействию </w:t>
      </w:r>
      <w:r w:rsidR="00524FB8">
        <w:rPr>
          <w:rFonts w:ascii="Times New Roman" w:eastAsia="Times New Roman" w:hAnsi="Times New Roman" w:cs="Times New Roman"/>
          <w:kern w:val="0"/>
          <w:lang w:val="ru-RU" w:eastAsia="ru-RU" w:bidi="ar-SA"/>
        </w:rPr>
        <w:t>геофилософских</w:t>
      </w:r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>, геополити</w:t>
      </w:r>
      <w:r w:rsidR="00BF7B5A">
        <w:rPr>
          <w:rFonts w:ascii="Times New Roman" w:eastAsia="Times New Roman" w:hAnsi="Times New Roman" w:cs="Times New Roman"/>
          <w:kern w:val="0"/>
          <w:lang w:val="ru-RU" w:eastAsia="ru-RU" w:bidi="ar-SA"/>
        </w:rPr>
        <w:t>ческих</w:t>
      </w:r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 </w:t>
      </w:r>
      <w:proofErr w:type="spellStart"/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>геопоэт</w:t>
      </w:r>
      <w:r w:rsidR="00BF7B5A">
        <w:rPr>
          <w:rFonts w:ascii="Times New Roman" w:eastAsia="Times New Roman" w:hAnsi="Times New Roman" w:cs="Times New Roman"/>
          <w:kern w:val="0"/>
          <w:lang w:val="ru-RU" w:eastAsia="ru-RU" w:bidi="ar-SA"/>
        </w:rPr>
        <w:t>ологических</w:t>
      </w:r>
      <w:proofErr w:type="spellEnd"/>
      <w:r w:rsidR="00BF7B5A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B312CC">
        <w:rPr>
          <w:rFonts w:ascii="Times New Roman" w:eastAsia="Times New Roman" w:hAnsi="Times New Roman" w:cs="Times New Roman"/>
          <w:kern w:val="0"/>
          <w:lang w:val="ru-RU" w:eastAsia="ru-RU" w:bidi="ar-SA"/>
        </w:rPr>
        <w:t>воззрений</w:t>
      </w:r>
      <w:r w:rsidR="00CD0F45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A66B6F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BA7522">
        <w:rPr>
          <w:rFonts w:ascii="Times New Roman" w:eastAsia="Times New Roman" w:hAnsi="Times New Roman" w:cs="Times New Roman"/>
          <w:kern w:val="0"/>
          <w:lang w:val="ru-RU" w:eastAsia="ru-RU" w:bidi="ar-SA"/>
        </w:rPr>
        <w:t>При этом моделирующ</w:t>
      </w:r>
      <w:r w:rsidR="0021412D">
        <w:rPr>
          <w:rFonts w:ascii="Times New Roman" w:eastAsia="Times New Roman" w:hAnsi="Times New Roman" w:cs="Times New Roman"/>
          <w:kern w:val="0"/>
          <w:lang w:val="ru-RU" w:eastAsia="ru-RU" w:bidi="ar-SA"/>
        </w:rPr>
        <w:t>и</w:t>
      </w:r>
      <w:r w:rsidR="00BA7522">
        <w:rPr>
          <w:rFonts w:ascii="Times New Roman" w:eastAsia="Times New Roman" w:hAnsi="Times New Roman" w:cs="Times New Roman"/>
          <w:kern w:val="0"/>
          <w:lang w:val="ru-RU" w:eastAsia="ru-RU" w:bidi="ar-SA"/>
        </w:rPr>
        <w:t>м значением облада</w:t>
      </w:r>
      <w:r w:rsidR="007F2029">
        <w:rPr>
          <w:rFonts w:ascii="Times New Roman" w:eastAsia="Times New Roman" w:hAnsi="Times New Roman" w:cs="Times New Roman"/>
          <w:kern w:val="0"/>
          <w:lang w:val="ru-RU" w:eastAsia="ru-RU" w:bidi="ar-SA"/>
        </w:rPr>
        <w:t>е</w:t>
      </w:r>
      <w:r w:rsidR="00BA7522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т </w:t>
      </w:r>
      <w:r w:rsidR="00B312C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как </w:t>
      </w:r>
      <w:r w:rsidR="007F2029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интерес к различным ракурсам </w:t>
      </w:r>
      <w:proofErr w:type="spellStart"/>
      <w:r w:rsidR="007F2029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концептосферы</w:t>
      </w:r>
      <w:proofErr w:type="spellEnd"/>
      <w:r w:rsidR="007F2029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литературного пространства и литературного ландшафта (и инверсивных им пространств / ландшафтов литературы), </w:t>
      </w:r>
      <w:proofErr w:type="gramStart"/>
      <w:r w:rsidR="001B74B1">
        <w:rPr>
          <w:rFonts w:ascii="Times New Roman" w:eastAsia="Times New Roman" w:hAnsi="Times New Roman" w:cs="Times New Roman"/>
          <w:kern w:val="0"/>
          <w:lang w:val="ru-RU" w:eastAsia="ru-RU" w:bidi="ar-SA"/>
        </w:rPr>
        <w:t>конкретизирующийся</w:t>
      </w:r>
      <w:proofErr w:type="gramEnd"/>
      <w:r w:rsidR="007F2029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том числе в 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русле</w:t>
      </w:r>
      <w:r w:rsidR="007F2029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истории идей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</w:t>
      </w:r>
      <w:r w:rsidR="007F2029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истории понятий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, так и </w:t>
      </w:r>
      <w:r w:rsidR="00BF0F2E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разработка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775226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результативных 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инструментов анализа текстуальных пространств</w:t>
      </w:r>
      <w:r w:rsidR="00BF0F2E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в контексте собственно литературной традиции, но также и в ш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ирок</w:t>
      </w:r>
      <w:r w:rsidR="00BF0F2E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ой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сфер</w:t>
      </w:r>
      <w:r w:rsidR="00BF0F2E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е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медиа и цифровой коммуникации</w:t>
      </w:r>
      <w:r w:rsidR="00BF0F2E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B312CC" w:rsidRPr="00775226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11542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Предлагаемая тема конференции </w:t>
      </w:r>
      <w:r w:rsidR="0011542C" w:rsidRPr="0011542C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«Феномен литературного ландшафта и междисциплинарные исследования культуры»</w:t>
      </w:r>
      <w:r w:rsidR="0011542C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="000F0601" w:rsidRPr="000F060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нацелена на изучение литературного текста как особого типа пространства воображения (и воображаемого пространства) в его </w:t>
      </w:r>
      <w:proofErr w:type="gramStart"/>
      <w:r w:rsidR="000F0601" w:rsidRPr="000F0601">
        <w:rPr>
          <w:rFonts w:ascii="Times New Roman" w:eastAsia="Times New Roman" w:hAnsi="Times New Roman" w:cs="Times New Roman"/>
          <w:kern w:val="0"/>
          <w:lang w:val="ru-RU" w:eastAsia="ru-RU" w:bidi="ar-SA"/>
        </w:rPr>
        <w:t>историко-культурно</w:t>
      </w:r>
      <w:proofErr w:type="gramEnd"/>
      <w:r w:rsidR="000F0601" w:rsidRPr="000F0601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обусловленности, в его автономных ценностных смыслах, в его взаимодействии с пространствами реальных физических и географических миров и в его соотношении с виртуальными / цифровыми мирами.</w:t>
      </w:r>
    </w:p>
    <w:p w14:paraId="4B17D119" w14:textId="77777777" w:rsidR="00BF6BD1" w:rsidRDefault="00BF6BD1" w:rsidP="00502C6D">
      <w:pPr>
        <w:jc w:val="both"/>
        <w:rPr>
          <w:lang w:val="ru-RU"/>
        </w:rPr>
      </w:pPr>
    </w:p>
    <w:p w14:paraId="6BBD8A6A" w14:textId="77777777" w:rsidR="00BF6BD1" w:rsidRDefault="00357884">
      <w:pPr>
        <w:jc w:val="both"/>
        <w:rPr>
          <w:lang w:val="ru-RU"/>
        </w:rPr>
      </w:pPr>
      <w:r>
        <w:rPr>
          <w:lang w:val="ru-RU"/>
        </w:rPr>
        <w:tab/>
        <w:t>В рамках конференции предполагается работа по следующим направлениям:</w:t>
      </w:r>
    </w:p>
    <w:p w14:paraId="6173F8A5" w14:textId="77777777" w:rsidR="00BF6BD1" w:rsidRDefault="00BF6BD1">
      <w:pPr>
        <w:jc w:val="both"/>
        <w:rPr>
          <w:lang w:val="ru-RU"/>
        </w:rPr>
      </w:pPr>
    </w:p>
    <w:p w14:paraId="2E780C8F" w14:textId="77777777" w:rsidR="00921F7B" w:rsidRDefault="002C0EE1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Феномен литературного ландшафта в традиции и современности. </w:t>
      </w:r>
    </w:p>
    <w:p w14:paraId="33C8F4D5" w14:textId="09FAAB37" w:rsidR="00921F7B" w:rsidRPr="00921F7B" w:rsidRDefault="000F0601" w:rsidP="00BE05B6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Константы пространственного воображения. </w:t>
      </w:r>
      <w:r w:rsidR="00921F7B" w:rsidRPr="00921F7B">
        <w:rPr>
          <w:lang w:val="ru-RU"/>
        </w:rPr>
        <w:t xml:space="preserve">Проблема топики в ее приложении к репрезентации пейзажа / ландшафта. </w:t>
      </w:r>
      <w:r w:rsidR="00126F42">
        <w:rPr>
          <w:lang w:val="ru-RU"/>
        </w:rPr>
        <w:t xml:space="preserve">Проблема «изобретения пейзажа». </w:t>
      </w:r>
    </w:p>
    <w:p w14:paraId="01CD7856" w14:textId="26EF8EDA" w:rsidR="000F0601" w:rsidRPr="00377CA8" w:rsidRDefault="000F0601" w:rsidP="00921F7B">
      <w:pPr>
        <w:numPr>
          <w:ilvl w:val="0"/>
          <w:numId w:val="1"/>
        </w:numPr>
        <w:jc w:val="both"/>
        <w:rPr>
          <w:lang w:val="ru-RU"/>
        </w:rPr>
      </w:pPr>
      <w:r w:rsidRPr="00377CA8">
        <w:rPr>
          <w:lang w:val="ru-RU"/>
        </w:rPr>
        <w:lastRenderedPageBreak/>
        <w:t>Г</w:t>
      </w:r>
      <w:r w:rsidR="00921F7B" w:rsidRPr="00377CA8">
        <w:rPr>
          <w:lang w:val="ru-RU"/>
        </w:rPr>
        <w:t>еографическо</w:t>
      </w:r>
      <w:r w:rsidR="0054731D" w:rsidRPr="00377CA8">
        <w:rPr>
          <w:lang w:val="ru-RU"/>
        </w:rPr>
        <w:t>е</w:t>
      </w:r>
      <w:r w:rsidR="00921F7B" w:rsidRPr="00377CA8">
        <w:rPr>
          <w:lang w:val="ru-RU"/>
        </w:rPr>
        <w:t xml:space="preserve"> воображени</w:t>
      </w:r>
      <w:r w:rsidRPr="00377CA8">
        <w:rPr>
          <w:lang w:val="ru-RU"/>
        </w:rPr>
        <w:t>е и литературные ландшафты в динамике историко-культурного процесса</w:t>
      </w:r>
      <w:r w:rsidR="00B707E4" w:rsidRPr="00377CA8">
        <w:rPr>
          <w:lang w:val="ru-RU"/>
        </w:rPr>
        <w:t>.</w:t>
      </w:r>
    </w:p>
    <w:p w14:paraId="46EEEE27" w14:textId="49730745" w:rsidR="002C0EE1" w:rsidRPr="00377CA8" w:rsidRDefault="007E3687" w:rsidP="00EC68B5">
      <w:pPr>
        <w:numPr>
          <w:ilvl w:val="0"/>
          <w:numId w:val="1"/>
        </w:numPr>
        <w:jc w:val="both"/>
        <w:rPr>
          <w:lang w:val="ru-RU"/>
        </w:rPr>
      </w:pPr>
      <w:r w:rsidRPr="00377CA8">
        <w:rPr>
          <w:lang w:val="ru-RU"/>
        </w:rPr>
        <w:t>Л</w:t>
      </w:r>
      <w:r w:rsidR="00126F42" w:rsidRPr="00377CA8">
        <w:rPr>
          <w:lang w:val="ru-RU"/>
        </w:rPr>
        <w:t>андшафтно</w:t>
      </w:r>
      <w:r w:rsidRPr="00377CA8">
        <w:rPr>
          <w:lang w:val="ru-RU"/>
        </w:rPr>
        <w:t>е</w:t>
      </w:r>
      <w:r w:rsidR="00126F42" w:rsidRPr="00377CA8">
        <w:rPr>
          <w:lang w:val="ru-RU"/>
        </w:rPr>
        <w:t xml:space="preserve"> мышлени</w:t>
      </w:r>
      <w:r w:rsidRPr="00377CA8">
        <w:rPr>
          <w:lang w:val="ru-RU"/>
        </w:rPr>
        <w:t>е</w:t>
      </w:r>
      <w:r w:rsidR="00126F42" w:rsidRPr="00377CA8">
        <w:rPr>
          <w:lang w:val="ru-RU"/>
        </w:rPr>
        <w:t xml:space="preserve"> в литературе модерна и постмодерна</w:t>
      </w:r>
      <w:r w:rsidR="00377CA8" w:rsidRPr="00377CA8">
        <w:rPr>
          <w:lang w:val="ru-RU"/>
        </w:rPr>
        <w:t>.</w:t>
      </w:r>
      <w:r w:rsidR="0011542C" w:rsidRPr="00377CA8">
        <w:rPr>
          <w:lang w:val="ru-RU"/>
        </w:rPr>
        <w:t xml:space="preserve"> </w:t>
      </w:r>
    </w:p>
    <w:p w14:paraId="03753CA4" w14:textId="4F3963D5" w:rsidR="001D2026" w:rsidRDefault="00126F42" w:rsidP="00126F42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Типология </w:t>
      </w:r>
      <w:proofErr w:type="spellStart"/>
      <w:r>
        <w:rPr>
          <w:lang w:val="ru-RU"/>
        </w:rPr>
        <w:t>фикциональных</w:t>
      </w:r>
      <w:proofErr w:type="spellEnd"/>
      <w:r>
        <w:rPr>
          <w:lang w:val="ru-RU"/>
        </w:rPr>
        <w:t xml:space="preserve"> ландшафтов в поэзии и прозе. </w:t>
      </w:r>
      <w:r w:rsidR="00242A6F">
        <w:rPr>
          <w:lang w:val="ru-RU"/>
        </w:rPr>
        <w:t xml:space="preserve">Особенности репрезентации ландшафта в </w:t>
      </w:r>
      <w:r w:rsidR="00377CA8" w:rsidRPr="00377CA8">
        <w:rPr>
          <w:lang w:val="ru-RU"/>
        </w:rPr>
        <w:t>утопии</w:t>
      </w:r>
      <w:r w:rsidRPr="00377CA8">
        <w:rPr>
          <w:lang w:val="ru-RU"/>
        </w:rPr>
        <w:t>, антиутопи</w:t>
      </w:r>
      <w:r w:rsidR="00377CA8" w:rsidRPr="00377CA8">
        <w:rPr>
          <w:lang w:val="ru-RU"/>
        </w:rPr>
        <w:t>и</w:t>
      </w:r>
      <w:r w:rsidRPr="00377CA8">
        <w:rPr>
          <w:lang w:val="ru-RU"/>
        </w:rPr>
        <w:t>, гетеротопи</w:t>
      </w:r>
      <w:r w:rsidR="00377CA8" w:rsidRPr="00377CA8">
        <w:rPr>
          <w:lang w:val="ru-RU"/>
        </w:rPr>
        <w:t>и</w:t>
      </w:r>
      <w:r w:rsidRPr="00377CA8">
        <w:rPr>
          <w:lang w:val="ru-RU"/>
        </w:rPr>
        <w:t>; научн</w:t>
      </w:r>
      <w:r w:rsidR="00377CA8" w:rsidRPr="00377CA8">
        <w:rPr>
          <w:lang w:val="ru-RU"/>
        </w:rPr>
        <w:t>ой</w:t>
      </w:r>
      <w:r w:rsidRPr="00377CA8">
        <w:rPr>
          <w:lang w:val="ru-RU"/>
        </w:rPr>
        <w:t xml:space="preserve"> фантастик</w:t>
      </w:r>
      <w:r w:rsidR="00377CA8" w:rsidRPr="00377CA8">
        <w:rPr>
          <w:lang w:val="ru-RU"/>
        </w:rPr>
        <w:t>е</w:t>
      </w:r>
      <w:r w:rsidRPr="00377CA8">
        <w:rPr>
          <w:lang w:val="ru-RU"/>
        </w:rPr>
        <w:t xml:space="preserve">; </w:t>
      </w:r>
      <w:proofErr w:type="spellStart"/>
      <w:r w:rsidRPr="00377CA8">
        <w:rPr>
          <w:lang w:val="ru-RU"/>
        </w:rPr>
        <w:t>фэнтези</w:t>
      </w:r>
      <w:proofErr w:type="spellEnd"/>
      <w:r w:rsidR="00377CA8" w:rsidRPr="00377CA8">
        <w:rPr>
          <w:lang w:val="ru-RU"/>
        </w:rPr>
        <w:t xml:space="preserve"> и т.д</w:t>
      </w:r>
      <w:r w:rsidR="00477661" w:rsidRPr="00653EE3">
        <w:rPr>
          <w:highlight w:val="green"/>
          <w:lang w:val="ru-RU"/>
        </w:rPr>
        <w:t>.</w:t>
      </w:r>
      <w:r w:rsidR="00477661">
        <w:rPr>
          <w:lang w:val="ru-RU"/>
        </w:rPr>
        <w:t xml:space="preserve"> </w:t>
      </w:r>
      <w:proofErr w:type="spellStart"/>
      <w:r w:rsidR="00242A6F">
        <w:rPr>
          <w:lang w:val="ru-RU"/>
        </w:rPr>
        <w:t>Метажанровая</w:t>
      </w:r>
      <w:proofErr w:type="spellEnd"/>
      <w:r w:rsidR="00242A6F">
        <w:rPr>
          <w:lang w:val="ru-RU"/>
        </w:rPr>
        <w:t xml:space="preserve"> функция литературного ландшафта.</w:t>
      </w:r>
    </w:p>
    <w:p w14:paraId="40149F25" w14:textId="77777777" w:rsidR="00416A53" w:rsidRDefault="00416A53" w:rsidP="00126F42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126F42">
        <w:rPr>
          <w:lang w:val="ru-RU"/>
        </w:rPr>
        <w:t>Геокультурный</w:t>
      </w:r>
      <w:proofErr w:type="spellEnd"/>
      <w:r w:rsidRPr="00126F42">
        <w:rPr>
          <w:lang w:val="ru-RU"/>
        </w:rPr>
        <w:t xml:space="preserve"> ландшафт</w:t>
      </w:r>
      <w:r w:rsidRPr="00416A5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416A53">
        <w:rPr>
          <w:lang w:val="ru-RU"/>
        </w:rPr>
        <w:t>литературная топология социальных пространств</w:t>
      </w:r>
      <w:r>
        <w:rPr>
          <w:lang w:val="ru-RU"/>
        </w:rPr>
        <w:t>. П</w:t>
      </w:r>
      <w:r w:rsidRPr="00126F42">
        <w:rPr>
          <w:lang w:val="ru-RU"/>
        </w:rPr>
        <w:t>рирода</w:t>
      </w:r>
      <w:r>
        <w:rPr>
          <w:lang w:val="ru-RU"/>
        </w:rPr>
        <w:t>-</w:t>
      </w:r>
      <w:r w:rsidRPr="00126F42">
        <w:rPr>
          <w:lang w:val="ru-RU"/>
        </w:rPr>
        <w:t>культура</w:t>
      </w:r>
      <w:r>
        <w:rPr>
          <w:lang w:val="ru-RU"/>
        </w:rPr>
        <w:t>-социум в динамике самосознания культуры. Исследования городского текста и литературного ландшафта.</w:t>
      </w:r>
    </w:p>
    <w:p w14:paraId="649A524F" w14:textId="0FE85333" w:rsidR="001D2026" w:rsidRDefault="00416A53" w:rsidP="00416A53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</w:t>
      </w:r>
      <w:r w:rsidRPr="00416A53">
        <w:rPr>
          <w:lang w:val="ru-RU"/>
        </w:rPr>
        <w:t xml:space="preserve">еория возможных миров и </w:t>
      </w:r>
      <w:proofErr w:type="spellStart"/>
      <w:r w:rsidRPr="00416A53">
        <w:rPr>
          <w:lang w:val="ru-RU"/>
        </w:rPr>
        <w:t>нарратологические</w:t>
      </w:r>
      <w:proofErr w:type="spellEnd"/>
      <w:r w:rsidRPr="00416A53">
        <w:rPr>
          <w:lang w:val="ru-RU"/>
        </w:rPr>
        <w:t xml:space="preserve"> исследования пространства в литературе: повествуемые пространства и пространства повествования</w:t>
      </w:r>
      <w:r>
        <w:rPr>
          <w:lang w:val="ru-RU"/>
        </w:rPr>
        <w:t xml:space="preserve">. </w:t>
      </w:r>
    </w:p>
    <w:p w14:paraId="3861B5F8" w14:textId="5FEE1777" w:rsidR="00416A53" w:rsidRDefault="001D2026" w:rsidP="001D2026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</w:t>
      </w:r>
      <w:r w:rsidRPr="00242A6F">
        <w:rPr>
          <w:lang w:val="ru-RU"/>
        </w:rPr>
        <w:t xml:space="preserve">ространства литературы: социально-географические детерминанты литературного </w:t>
      </w:r>
      <w:r w:rsidR="00416A53">
        <w:rPr>
          <w:lang w:val="ru-RU"/>
        </w:rPr>
        <w:t xml:space="preserve">сознания и литературного </w:t>
      </w:r>
      <w:r w:rsidRPr="00242A6F">
        <w:rPr>
          <w:lang w:val="ru-RU"/>
        </w:rPr>
        <w:t>производства</w:t>
      </w:r>
      <w:r>
        <w:rPr>
          <w:lang w:val="ru-RU"/>
        </w:rPr>
        <w:t xml:space="preserve">. </w:t>
      </w:r>
      <w:r w:rsidR="00416A53" w:rsidRPr="00FD1217">
        <w:rPr>
          <w:lang w:val="ru-RU"/>
        </w:rPr>
        <w:t>Языковые карты, литературные географии и культурные ландшафты; литературная картография и картография литературы</w:t>
      </w:r>
      <w:r w:rsidR="00416A53">
        <w:rPr>
          <w:lang w:val="ru-RU"/>
        </w:rPr>
        <w:t>.</w:t>
      </w:r>
    </w:p>
    <w:p w14:paraId="47FC4E7E" w14:textId="172F54E1" w:rsidR="001D2026" w:rsidRDefault="001D2026" w:rsidP="001D2026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Литературный ландшафт как </w:t>
      </w:r>
      <w:r w:rsidRPr="001D2026">
        <w:rPr>
          <w:lang w:val="ru-RU"/>
        </w:rPr>
        <w:t>инструмент когнитивной картографии</w:t>
      </w:r>
      <w:r>
        <w:rPr>
          <w:lang w:val="ru-RU"/>
        </w:rPr>
        <w:t xml:space="preserve"> и проблема </w:t>
      </w:r>
      <w:r w:rsidRPr="001D2026">
        <w:rPr>
          <w:lang w:val="ru-RU"/>
        </w:rPr>
        <w:t>кодифицирующи</w:t>
      </w:r>
      <w:r>
        <w:rPr>
          <w:lang w:val="ru-RU"/>
        </w:rPr>
        <w:t>х</w:t>
      </w:r>
      <w:r w:rsidRPr="001D2026">
        <w:rPr>
          <w:lang w:val="ru-RU"/>
        </w:rPr>
        <w:t xml:space="preserve"> идентичност</w:t>
      </w:r>
      <w:r>
        <w:rPr>
          <w:lang w:val="ru-RU"/>
        </w:rPr>
        <w:t>ей</w:t>
      </w:r>
      <w:r w:rsidRPr="001D2026">
        <w:rPr>
          <w:lang w:val="ru-RU"/>
        </w:rPr>
        <w:t xml:space="preserve"> </w:t>
      </w:r>
      <w:r>
        <w:rPr>
          <w:lang w:val="ru-RU"/>
        </w:rPr>
        <w:t>(</w:t>
      </w:r>
      <w:r w:rsidRPr="001D2026">
        <w:rPr>
          <w:lang w:val="ru-RU"/>
        </w:rPr>
        <w:t>традици</w:t>
      </w:r>
      <w:r>
        <w:rPr>
          <w:lang w:val="ru-RU"/>
        </w:rPr>
        <w:t>и</w:t>
      </w:r>
      <w:r w:rsidRPr="001D2026">
        <w:rPr>
          <w:lang w:val="ru-RU"/>
        </w:rPr>
        <w:t>, язык</w:t>
      </w:r>
      <w:r>
        <w:rPr>
          <w:lang w:val="ru-RU"/>
        </w:rPr>
        <w:t>и</w:t>
      </w:r>
      <w:r w:rsidRPr="001D2026">
        <w:rPr>
          <w:lang w:val="ru-RU"/>
        </w:rPr>
        <w:t>, социальны</w:t>
      </w:r>
      <w:r>
        <w:rPr>
          <w:lang w:val="ru-RU"/>
        </w:rPr>
        <w:t>е</w:t>
      </w:r>
      <w:r w:rsidRPr="001D2026">
        <w:rPr>
          <w:lang w:val="ru-RU"/>
        </w:rPr>
        <w:t xml:space="preserve"> практик</w:t>
      </w:r>
      <w:r>
        <w:rPr>
          <w:lang w:val="ru-RU"/>
        </w:rPr>
        <w:t>и</w:t>
      </w:r>
      <w:r w:rsidRPr="001D2026">
        <w:rPr>
          <w:lang w:val="ru-RU"/>
        </w:rPr>
        <w:t xml:space="preserve"> и т.д.</w:t>
      </w:r>
      <w:r>
        <w:rPr>
          <w:lang w:val="ru-RU"/>
        </w:rPr>
        <w:t>)</w:t>
      </w:r>
      <w:r w:rsidR="00416A53">
        <w:rPr>
          <w:lang w:val="ru-RU"/>
        </w:rPr>
        <w:t>.</w:t>
      </w:r>
      <w:r w:rsidR="00416A53" w:rsidRPr="00416A53">
        <w:rPr>
          <w:lang w:val="ru-RU"/>
        </w:rPr>
        <w:t xml:space="preserve"> </w:t>
      </w:r>
      <w:r w:rsidR="00416A53">
        <w:rPr>
          <w:lang w:val="ru-RU"/>
        </w:rPr>
        <w:t>Локальная, региональная, глобальная идентичность.</w:t>
      </w:r>
    </w:p>
    <w:p w14:paraId="3F3E8A30" w14:textId="6E93E33B" w:rsidR="00126F42" w:rsidRDefault="00126F42" w:rsidP="001D2026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 w:rsidR="00416A53">
        <w:rPr>
          <w:lang w:val="ru-RU"/>
        </w:rPr>
        <w:t>Культурный трансфер</w:t>
      </w:r>
      <w:r w:rsidR="001B74B1">
        <w:rPr>
          <w:lang w:val="ru-RU"/>
        </w:rPr>
        <w:t>, задачи литературного перевода</w:t>
      </w:r>
      <w:r w:rsidR="00416A53">
        <w:rPr>
          <w:lang w:val="ru-RU"/>
        </w:rPr>
        <w:t xml:space="preserve"> </w:t>
      </w:r>
      <w:r w:rsidR="001B74B1">
        <w:rPr>
          <w:lang w:val="ru-RU"/>
        </w:rPr>
        <w:t xml:space="preserve">в системе трансграничных практик. </w:t>
      </w:r>
      <w:proofErr w:type="gramEnd"/>
    </w:p>
    <w:p w14:paraId="40570B27" w14:textId="16A9E690" w:rsidR="00BF6BD1" w:rsidRDefault="00416A53" w:rsidP="00416A53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Семантика цифровых сред и литературные практики в пространстве асинхронной коммуникации.</w:t>
      </w:r>
      <w:r w:rsidRPr="00416A53">
        <w:rPr>
          <w:lang w:val="ru-RU"/>
        </w:rPr>
        <w:t xml:space="preserve"> Природа и культура в эпоху цифровой навигации.</w:t>
      </w:r>
      <w:r>
        <w:rPr>
          <w:lang w:val="ru-RU"/>
        </w:rPr>
        <w:t xml:space="preserve"> Э</w:t>
      </w:r>
      <w:r w:rsidR="00357884" w:rsidRPr="00901D29">
        <w:rPr>
          <w:lang w:val="ru-RU"/>
        </w:rPr>
        <w:t xml:space="preserve">кологический и климатический поворот в литературном воображении рубежа </w:t>
      </w:r>
      <w:r w:rsidR="00357884">
        <w:t>XX</w:t>
      </w:r>
      <w:r w:rsidR="00357884" w:rsidRPr="00901D29">
        <w:rPr>
          <w:lang w:val="ru-RU"/>
        </w:rPr>
        <w:t>–</w:t>
      </w:r>
      <w:r w:rsidR="00357884">
        <w:t>XXI</w:t>
      </w:r>
      <w:r w:rsidR="001B74B1">
        <w:rPr>
          <w:lang w:val="ru-RU"/>
        </w:rPr>
        <w:t xml:space="preserve"> вв</w:t>
      </w:r>
      <w:proofErr w:type="gramStart"/>
      <w:r w:rsidR="001B74B1">
        <w:rPr>
          <w:lang w:val="ru-RU"/>
        </w:rPr>
        <w:t>..</w:t>
      </w:r>
      <w:proofErr w:type="gramEnd"/>
    </w:p>
    <w:p w14:paraId="141415EB" w14:textId="77777777" w:rsidR="006A37A8" w:rsidRDefault="006A37A8" w:rsidP="006A37A8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Запад и Восток — Север и Юг: координаты литературных миров;</w:t>
      </w:r>
    </w:p>
    <w:p w14:paraId="1D50BB9C" w14:textId="20D74858" w:rsidR="006A37A8" w:rsidRDefault="006A37A8" w:rsidP="006A37A8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Э</w:t>
      </w:r>
      <w:r w:rsidRPr="00901D29">
        <w:rPr>
          <w:lang w:val="ru-RU"/>
        </w:rPr>
        <w:t xml:space="preserve">кологический и климатический поворот в литературном воображении рубежа </w:t>
      </w:r>
      <w:r>
        <w:t>XX</w:t>
      </w:r>
      <w:r w:rsidRPr="00901D29">
        <w:rPr>
          <w:lang w:val="ru-RU"/>
        </w:rPr>
        <w:t>–</w:t>
      </w:r>
      <w:r>
        <w:t>XXI</w:t>
      </w:r>
      <w:r w:rsidRPr="00901D29">
        <w:rPr>
          <w:lang w:val="ru-RU"/>
        </w:rPr>
        <w:t xml:space="preserve"> вв.</w:t>
      </w:r>
    </w:p>
    <w:p w14:paraId="03A88621" w14:textId="77777777" w:rsidR="000F0601" w:rsidRDefault="000F0601" w:rsidP="000F0601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14:paraId="3BFE7DE2" w14:textId="64677501" w:rsidR="00502C6D" w:rsidRDefault="00502C6D" w:rsidP="000F0601">
      <w:pPr>
        <w:ind w:left="720"/>
        <w:jc w:val="both"/>
        <w:rPr>
          <w:lang w:val="ru-RU"/>
        </w:rPr>
      </w:pPr>
    </w:p>
    <w:p w14:paraId="29EE14EA" w14:textId="33F286EF" w:rsidR="00502C6D" w:rsidRDefault="00502C6D" w:rsidP="00502C6D">
      <w:pPr>
        <w:ind w:left="720"/>
        <w:jc w:val="both"/>
        <w:rPr>
          <w:lang w:val="ru-RU"/>
        </w:rPr>
      </w:pPr>
      <w:r w:rsidRPr="006D4615">
        <w:rPr>
          <w:b/>
          <w:lang w:val="ru-RU"/>
        </w:rPr>
        <w:t xml:space="preserve">Заявку на участие </w:t>
      </w:r>
      <w:r w:rsidR="002C0EE1" w:rsidRPr="006D4615">
        <w:rPr>
          <w:b/>
          <w:lang w:val="ru-RU"/>
        </w:rPr>
        <w:t>в</w:t>
      </w:r>
      <w:r w:rsidRPr="006D4615">
        <w:rPr>
          <w:b/>
          <w:lang w:val="ru-RU"/>
        </w:rPr>
        <w:t xml:space="preserve"> конференции для литературоведческих секций</w:t>
      </w:r>
      <w:r w:rsidRPr="00502C6D">
        <w:rPr>
          <w:lang w:val="ru-RU"/>
        </w:rPr>
        <w:t xml:space="preserve"> можно подать до </w:t>
      </w:r>
      <w:r w:rsidR="00664125">
        <w:rPr>
          <w:lang w:val="ru-RU"/>
        </w:rPr>
        <w:t>10</w:t>
      </w:r>
      <w:r w:rsidRPr="00502C6D">
        <w:rPr>
          <w:lang w:val="ru-RU"/>
        </w:rPr>
        <w:t xml:space="preserve"> сентября  202</w:t>
      </w:r>
      <w:r w:rsidR="00BC47E6">
        <w:rPr>
          <w:lang w:val="ru-RU"/>
        </w:rPr>
        <w:t>3</w:t>
      </w:r>
      <w:r w:rsidRPr="00502C6D">
        <w:rPr>
          <w:lang w:val="ru-RU"/>
        </w:rPr>
        <w:t xml:space="preserve"> года, заполнив </w:t>
      </w:r>
      <w:proofErr w:type="spellStart"/>
      <w:r w:rsidR="0011542C">
        <w:t>yandex</w:t>
      </w:r>
      <w:proofErr w:type="spellEnd"/>
      <w:r w:rsidRPr="00502C6D">
        <w:rPr>
          <w:lang w:val="ru-RU"/>
        </w:rPr>
        <w:t>-форму:</w:t>
      </w:r>
      <w:r w:rsidR="00377CA8" w:rsidRPr="00377CA8">
        <w:rPr>
          <w:lang w:val="ru-RU"/>
        </w:rPr>
        <w:t xml:space="preserve"> </w:t>
      </w:r>
      <w:hyperlink r:id="rId8" w:history="1">
        <w:r w:rsidR="00377CA8" w:rsidRPr="00A001CB">
          <w:rPr>
            <w:rStyle w:val="a7"/>
            <w:lang w:val="ru-RU"/>
          </w:rPr>
          <w:t>https://forms.yandex.ru/u/64917ee6c417f3246b768641/</w:t>
        </w:r>
      </w:hyperlink>
    </w:p>
    <w:p w14:paraId="5C496083" w14:textId="7A2F4A46" w:rsidR="00377CA8" w:rsidRDefault="00377CA8" w:rsidP="00502C6D">
      <w:pPr>
        <w:ind w:left="720"/>
        <w:jc w:val="both"/>
        <w:rPr>
          <w:lang w:val="ru-RU"/>
        </w:rPr>
      </w:pPr>
      <w:r>
        <w:rPr>
          <w:lang w:val="ru-RU"/>
        </w:rPr>
        <w:t>(если ссылка не открывается при нажатии, скопируйте её и вставьте в адресную строку браузера).</w:t>
      </w:r>
    </w:p>
    <w:p w14:paraId="47B6C0D9" w14:textId="77777777" w:rsidR="004D2123" w:rsidRDefault="004D2123" w:rsidP="00502C6D">
      <w:pPr>
        <w:ind w:left="720"/>
        <w:jc w:val="both"/>
        <w:rPr>
          <w:lang w:val="ru-RU"/>
        </w:rPr>
      </w:pPr>
    </w:p>
    <w:p w14:paraId="30D55E07" w14:textId="18979C90" w:rsidR="004D2123" w:rsidRPr="004D2123" w:rsidRDefault="004D2123" w:rsidP="004D2123">
      <w:pPr>
        <w:spacing w:line="100" w:lineRule="atLeast"/>
        <w:ind w:firstLine="360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 w:rsidRPr="00C30D4C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Объём статей в </w:t>
      </w:r>
      <w:r w:rsidR="00AD2E8F" w:rsidRPr="00C30D4C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коллективную монографию (РИНЦ) </w:t>
      </w:r>
      <w:r w:rsidRPr="00C30D4C">
        <w:rPr>
          <w:rFonts w:ascii="Times New Roman" w:eastAsia="Arial Unicode MS" w:hAnsi="Times New Roman" w:cs="Times New Roman"/>
          <w:kern w:val="0"/>
          <w:lang w:val="ru-RU" w:eastAsia="ar-SA" w:bidi="ar-SA"/>
        </w:rPr>
        <w:t>по итогам работы</w:t>
      </w:r>
      <w:bookmarkStart w:id="0" w:name="_GoBack"/>
      <w:bookmarkEnd w:id="0"/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 литературоведческих секций от 6 до 11 страниц, включая аннотацию и список литературы.</w:t>
      </w:r>
    </w:p>
    <w:p w14:paraId="048507D1" w14:textId="77777777" w:rsidR="004D2123" w:rsidRPr="004D2123" w:rsidRDefault="004D2123" w:rsidP="004D2123">
      <w:pPr>
        <w:spacing w:line="100" w:lineRule="atLeast"/>
        <w:ind w:firstLine="360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>Стоимость 1 страницы  публикации – 200 руб.</w:t>
      </w:r>
    </w:p>
    <w:p w14:paraId="7E898529" w14:textId="77777777" w:rsidR="004D2123" w:rsidRPr="004D2123" w:rsidRDefault="004D2123" w:rsidP="004D2123">
      <w:pPr>
        <w:spacing w:line="100" w:lineRule="atLeast"/>
        <w:ind w:firstLine="360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Доклад на пленарном заседании – 20-25 минут. </w:t>
      </w:r>
    </w:p>
    <w:p w14:paraId="7CC6647C" w14:textId="77777777" w:rsidR="004D2123" w:rsidRPr="004D2123" w:rsidRDefault="004D2123" w:rsidP="004D2123">
      <w:pPr>
        <w:spacing w:line="100" w:lineRule="atLeast"/>
        <w:ind w:firstLine="360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>Доклад на секционном заседании – 15 минут.</w:t>
      </w:r>
    </w:p>
    <w:p w14:paraId="6209ED25" w14:textId="77777777" w:rsidR="004D2123" w:rsidRPr="004D2123" w:rsidRDefault="004D2123" w:rsidP="004D2123">
      <w:pPr>
        <w:spacing w:line="100" w:lineRule="atLeast"/>
        <w:ind w:firstLine="360"/>
        <w:jc w:val="both"/>
        <w:rPr>
          <w:rFonts w:ascii="Times New Roman" w:eastAsia="Arial Unicode MS" w:hAnsi="Times New Roman" w:cs="Times New Roman"/>
          <w:kern w:val="0"/>
          <w:shd w:val="clear" w:color="auto" w:fill="FFFF00"/>
          <w:lang w:val="ru-RU" w:eastAsia="ar-SA" w:bidi="ar-SA"/>
        </w:rPr>
      </w:pP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>Конференция проводится в очном формате с возможностью дистанционного подключения.</w:t>
      </w:r>
    </w:p>
    <w:p w14:paraId="31DB8746" w14:textId="089BD5D9" w:rsidR="004D2123" w:rsidRPr="004D2123" w:rsidRDefault="004D2123" w:rsidP="004D2123">
      <w:pPr>
        <w:spacing w:line="100" w:lineRule="atLeast"/>
        <w:ind w:firstLine="360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>Планируется культурная программа</w:t>
      </w:r>
      <w:r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 28 октября 2023</w:t>
      </w: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 г. (информация будет уточнена во втором информационном письме).</w:t>
      </w:r>
    </w:p>
    <w:p w14:paraId="4DE1524F" w14:textId="41A6F862" w:rsidR="004D2123" w:rsidRPr="004D2123" w:rsidRDefault="004D2123" w:rsidP="004D2123">
      <w:pPr>
        <w:spacing w:after="160" w:line="259" w:lineRule="auto"/>
        <w:ind w:firstLine="360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proofErr w:type="gramStart"/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>Участники конференции имеют возможность получить удостоверение о повышении квалификации (название программы:</w:t>
      </w:r>
      <w:proofErr w:type="gramEnd"/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 </w:t>
      </w:r>
      <w:r w:rsidRPr="004D2123">
        <w:rPr>
          <w:rFonts w:ascii="Times New Roman" w:eastAsia="Times New Roman" w:hAnsi="Times New Roman" w:cs="Times New Roman"/>
          <w:kern w:val="0"/>
          <w:lang w:val="ru-RU" w:eastAsia="ar-SA" w:bidi="ar-SA"/>
        </w:rPr>
        <w:t>«</w:t>
      </w:r>
      <w:r w:rsidRPr="004D2123"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 xml:space="preserve">Национально-культурные коды мировой литературы в контексте </w:t>
      </w:r>
      <w:r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>междисц</w:t>
      </w:r>
      <w:r w:rsidR="00E93204">
        <w:rPr>
          <w:rFonts w:ascii="Times New Roman" w:eastAsia="Times New Roman" w:hAnsi="Times New Roman" w:cs="Times New Roman"/>
          <w:color w:val="00000A"/>
          <w:kern w:val="0"/>
          <w:lang w:val="ru-RU" w:eastAsia="ar-SA" w:bidi="ar-SA"/>
        </w:rPr>
        <w:t>иплинарных исследований</w:t>
      </w:r>
      <w:r w:rsidRPr="004D2123">
        <w:rPr>
          <w:rFonts w:ascii="Times New Roman" w:eastAsia="Times New Roman" w:hAnsi="Times New Roman" w:cs="Times New Roman"/>
          <w:kern w:val="0"/>
          <w:lang w:val="ru-RU" w:eastAsia="ar-SA" w:bidi="ar-SA"/>
        </w:rPr>
        <w:t>»</w:t>
      </w:r>
      <w:r w:rsidRPr="004D2123">
        <w:rPr>
          <w:rFonts w:ascii="Times New Roman" w:eastAsia="Arial Unicode MS" w:hAnsi="Times New Roman" w:cs="Times New Roman"/>
          <w:b/>
          <w:bCs/>
          <w:color w:val="000000"/>
          <w:kern w:val="0"/>
          <w:shd w:val="clear" w:color="auto" w:fill="FFFFFF"/>
          <w:lang w:val="ru-RU" w:eastAsia="ar-SA" w:bidi="ar-SA"/>
        </w:rPr>
        <w:t xml:space="preserve">, </w:t>
      </w:r>
      <w:r w:rsidRPr="004D2123">
        <w:rPr>
          <w:rFonts w:ascii="Times New Roman" w:eastAsia="Arial Unicode MS" w:hAnsi="Times New Roman" w:cs="Times New Roman"/>
          <w:bCs/>
          <w:color w:val="000000"/>
          <w:kern w:val="0"/>
          <w:shd w:val="clear" w:color="auto" w:fill="FFFFFF"/>
          <w:lang w:val="ru-RU" w:eastAsia="ar-SA" w:bidi="ar-SA"/>
        </w:rPr>
        <w:t>72 часа</w:t>
      </w:r>
      <w:r w:rsidRPr="004D2123">
        <w:rPr>
          <w:rFonts w:ascii="Times New Roman" w:eastAsia="Arial Unicode MS" w:hAnsi="Times New Roman" w:cs="Times New Roman"/>
          <w:b/>
          <w:bCs/>
          <w:color w:val="000000"/>
          <w:kern w:val="0"/>
          <w:shd w:val="clear" w:color="auto" w:fill="FFFFFF"/>
          <w:lang w:val="ru-RU" w:eastAsia="ar-SA" w:bidi="ar-SA"/>
        </w:rPr>
        <w:t xml:space="preserve">, </w:t>
      </w:r>
      <w:r w:rsidRPr="004D2123">
        <w:rPr>
          <w:rFonts w:ascii="Times New Roman" w:eastAsia="Arial Unicode MS" w:hAnsi="Times New Roman" w:cs="Times New Roman"/>
          <w:bCs/>
          <w:color w:val="000000"/>
          <w:kern w:val="0"/>
          <w:shd w:val="clear" w:color="auto" w:fill="FFFFFF"/>
          <w:lang w:val="ru-RU" w:eastAsia="ar-SA" w:bidi="ar-SA"/>
        </w:rPr>
        <w:t>п</w:t>
      </w: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>овышение квалификации платное – 3000 руб.</w:t>
      </w:r>
      <w:r w:rsidRPr="004D2123">
        <w:rPr>
          <w:rFonts w:ascii="Times New Roman" w:eastAsia="Arial Unicode MS" w:hAnsi="Times New Roman" w:cs="Times New Roman"/>
          <w:bCs/>
          <w:color w:val="000000"/>
          <w:kern w:val="0"/>
          <w:shd w:val="clear" w:color="auto" w:fill="FFFFFF"/>
          <w:lang w:val="ru-RU" w:eastAsia="ar-SA" w:bidi="ar-SA"/>
        </w:rPr>
        <w:t>)</w:t>
      </w:r>
      <w:r w:rsidRPr="004D2123">
        <w:rPr>
          <w:rFonts w:ascii="Times New Roman" w:eastAsia="Arial Unicode MS" w:hAnsi="Times New Roman" w:cs="Times New Roman"/>
          <w:b/>
          <w:kern w:val="0"/>
          <w:lang w:val="ru-RU" w:eastAsia="ar-SA" w:bidi="ar-SA"/>
        </w:rPr>
        <w:t>.</w:t>
      </w:r>
    </w:p>
    <w:p w14:paraId="581F7E49" w14:textId="77777777" w:rsidR="004D2123" w:rsidRDefault="004D2123" w:rsidP="004D2123">
      <w:pPr>
        <w:spacing w:line="100" w:lineRule="atLeast"/>
        <w:ind w:firstLine="360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Уточнить информацию и задать вопросы можно Меньщиковой Марии Константиновне: </w:t>
      </w:r>
      <w:hyperlink r:id="rId9" w:history="1">
        <w:r w:rsidRPr="004D2123">
          <w:rPr>
            <w:rFonts w:ascii="Times New Roman" w:eastAsia="Arial Unicode MS" w:hAnsi="Times New Roman" w:cs="Times New Roman"/>
            <w:color w:val="000080"/>
            <w:kern w:val="0"/>
            <w:u w:val="single"/>
            <w:lang w:eastAsia="ar-SA" w:bidi="ar-SA"/>
          </w:rPr>
          <w:t>menshikova</w:t>
        </w:r>
        <w:r w:rsidRPr="004D2123">
          <w:rPr>
            <w:rFonts w:ascii="Times New Roman" w:eastAsia="Arial Unicode MS" w:hAnsi="Times New Roman" w:cs="Times New Roman"/>
            <w:color w:val="000080"/>
            <w:kern w:val="0"/>
            <w:u w:val="single"/>
            <w:lang w:val="ru-RU" w:eastAsia="ar-SA" w:bidi="ar-SA"/>
          </w:rPr>
          <w:t>4@</w:t>
        </w:r>
        <w:r w:rsidRPr="004D2123">
          <w:rPr>
            <w:rFonts w:ascii="Times New Roman" w:eastAsia="Arial Unicode MS" w:hAnsi="Times New Roman" w:cs="Times New Roman"/>
            <w:color w:val="000080"/>
            <w:kern w:val="0"/>
            <w:u w:val="single"/>
            <w:lang w:eastAsia="ar-SA" w:bidi="ar-SA"/>
          </w:rPr>
          <w:t>yandex</w:t>
        </w:r>
        <w:r w:rsidRPr="004D2123">
          <w:rPr>
            <w:rFonts w:ascii="Times New Roman" w:eastAsia="Arial Unicode MS" w:hAnsi="Times New Roman" w:cs="Times New Roman"/>
            <w:color w:val="000080"/>
            <w:kern w:val="0"/>
            <w:u w:val="single"/>
            <w:lang w:val="ru-RU" w:eastAsia="ar-SA" w:bidi="ar-SA"/>
          </w:rPr>
          <w:t>.</w:t>
        </w:r>
        <w:proofErr w:type="spellStart"/>
        <w:r w:rsidRPr="004D2123">
          <w:rPr>
            <w:rFonts w:ascii="Times New Roman" w:eastAsia="Arial Unicode MS" w:hAnsi="Times New Roman" w:cs="Times New Roman"/>
            <w:color w:val="000080"/>
            <w:kern w:val="0"/>
            <w:u w:val="single"/>
            <w:lang w:eastAsia="ar-SA" w:bidi="ar-SA"/>
          </w:rPr>
          <w:t>ru</w:t>
        </w:r>
        <w:proofErr w:type="spellEnd"/>
      </w:hyperlink>
      <w:r w:rsidRPr="004D2123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 (литературоведческие секции).</w:t>
      </w:r>
    </w:p>
    <w:p w14:paraId="6F9152F9" w14:textId="77777777" w:rsidR="00E00C0D" w:rsidRDefault="00E00C0D" w:rsidP="004D2123">
      <w:pPr>
        <w:spacing w:line="100" w:lineRule="atLeast"/>
        <w:ind w:firstLine="360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</w:p>
    <w:p w14:paraId="35290707" w14:textId="77777777" w:rsidR="00E00C0D" w:rsidRPr="004D2123" w:rsidRDefault="00E00C0D" w:rsidP="004D2123">
      <w:pPr>
        <w:spacing w:line="100" w:lineRule="atLeast"/>
        <w:ind w:firstLine="360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</w:p>
    <w:p w14:paraId="49111EBF" w14:textId="0938C999" w:rsidR="004D2123" w:rsidRDefault="004657E9" w:rsidP="004D2123">
      <w:pPr>
        <w:jc w:val="both"/>
        <w:rPr>
          <w:rFonts w:ascii="Times New Roman" w:hAnsi="Times New Roman" w:cs="Times New Roman"/>
          <w:color w:val="1A1A1A"/>
          <w:shd w:val="clear" w:color="auto" w:fill="FFFFFF"/>
          <w:lang w:val="ru-RU"/>
        </w:rPr>
      </w:pPr>
      <w:r w:rsidRPr="004657E9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Работа</w:t>
      </w:r>
      <w:r w:rsidRPr="004657E9">
        <w:rPr>
          <w:rFonts w:ascii="Times New Roman" w:eastAsia="Times New Roman" w:hAnsi="Times New Roman" w:cs="Times New Roman"/>
          <w:b/>
          <w:kern w:val="0"/>
          <w:lang w:val="ru-RU" w:eastAsia="ru-RU" w:bidi="ar-SA"/>
        </w:rPr>
        <w:t xml:space="preserve"> лингвистических секций</w:t>
      </w:r>
      <w:r w:rsidRPr="004657E9">
        <w:rPr>
          <w:rFonts w:ascii="Times New Roman" w:hAnsi="Times New Roman" w:cs="Times New Roman"/>
          <w:color w:val="1A1A1A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1A1A1A"/>
          <w:shd w:val="clear" w:color="auto" w:fill="FFFFFF"/>
          <w:lang w:val="ru-RU"/>
        </w:rPr>
        <w:t>определяется темой «</w:t>
      </w:r>
      <w:r w:rsidRPr="004657E9">
        <w:rPr>
          <w:rStyle w:val="a6"/>
          <w:rFonts w:ascii="Times New Roman" w:hAnsi="Times New Roman" w:cs="Times New Roman"/>
          <w:color w:val="1A1A1A"/>
          <w:shd w:val="clear" w:color="auto" w:fill="FFFFFF"/>
          <w:lang w:val="ru-RU"/>
        </w:rPr>
        <w:t>Лингвистический ландшафт в контексте национальной культуры</w:t>
      </w:r>
      <w:r>
        <w:rPr>
          <w:rStyle w:val="a6"/>
          <w:rFonts w:ascii="Times New Roman" w:hAnsi="Times New Roman" w:cs="Times New Roman"/>
          <w:color w:val="1A1A1A"/>
          <w:shd w:val="clear" w:color="auto" w:fill="FFFFFF"/>
          <w:lang w:val="ru-RU"/>
        </w:rPr>
        <w:t>»</w:t>
      </w:r>
      <w:r w:rsidRPr="004657E9">
        <w:rPr>
          <w:rFonts w:ascii="Times New Roman" w:hAnsi="Times New Roman" w:cs="Times New Roman"/>
          <w:color w:val="1A1A1A"/>
          <w:shd w:val="clear" w:color="auto" w:fill="FFFFFF"/>
          <w:lang w:val="ru-RU"/>
        </w:rPr>
        <w:t>.</w:t>
      </w:r>
    </w:p>
    <w:p w14:paraId="65ACB4E4" w14:textId="77777777" w:rsidR="004657E9" w:rsidRDefault="004657E9" w:rsidP="004657E9">
      <w:pPr>
        <w:spacing w:after="160" w:line="259" w:lineRule="auto"/>
        <w:ind w:firstLine="709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 w:rsidRPr="004657E9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Заявку на участие в лингвистических секциях просим отправить до 10 сентября – sovrusyaz_nngu@mail.ru </w:t>
      </w:r>
      <w:proofErr w:type="spellStart"/>
      <w:r w:rsidRPr="004657E9">
        <w:rPr>
          <w:rFonts w:ascii="Times New Roman" w:eastAsia="Arial Unicode MS" w:hAnsi="Times New Roman" w:cs="Times New Roman"/>
          <w:kern w:val="0"/>
          <w:lang w:val="ru-RU" w:eastAsia="ar-SA" w:bidi="ar-SA"/>
        </w:rPr>
        <w:t>Рацибурской</w:t>
      </w:r>
      <w:proofErr w:type="spellEnd"/>
      <w:r w:rsidRPr="004657E9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 Ларисе Викторовне. В заявке просим указать тему  доклада и сведения об авторе (ФИО, ученая степень, ученое звание, должность, место работы, домашний адрес, контактный телефон, e-</w:t>
      </w:r>
      <w:proofErr w:type="spellStart"/>
      <w:r w:rsidRPr="004657E9">
        <w:rPr>
          <w:rFonts w:ascii="Times New Roman" w:eastAsia="Arial Unicode MS" w:hAnsi="Times New Roman" w:cs="Times New Roman"/>
          <w:kern w:val="0"/>
          <w:lang w:val="ru-RU" w:eastAsia="ar-SA" w:bidi="ar-SA"/>
        </w:rPr>
        <w:t>mail</w:t>
      </w:r>
      <w:proofErr w:type="spellEnd"/>
      <w:r w:rsidRPr="004657E9">
        <w:rPr>
          <w:rFonts w:ascii="Times New Roman" w:eastAsia="Arial Unicode MS" w:hAnsi="Times New Roman" w:cs="Times New Roman"/>
          <w:kern w:val="0"/>
          <w:lang w:val="ru-RU" w:eastAsia="ar-SA" w:bidi="ar-SA"/>
        </w:rPr>
        <w:t xml:space="preserve">). </w:t>
      </w:r>
    </w:p>
    <w:p w14:paraId="2DA46FB6" w14:textId="77777777" w:rsidR="004657E9" w:rsidRDefault="004657E9" w:rsidP="004657E9">
      <w:pPr>
        <w:spacing w:after="160" w:line="259" w:lineRule="auto"/>
        <w:ind w:firstLine="709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</w:p>
    <w:p w14:paraId="79A0DBDB" w14:textId="77777777" w:rsidR="004657E9" w:rsidRDefault="004657E9" w:rsidP="004657E9">
      <w:pPr>
        <w:spacing w:after="160" w:line="259" w:lineRule="auto"/>
        <w:ind w:firstLine="709"/>
        <w:jc w:val="both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</w:p>
    <w:p w14:paraId="2B1F5200" w14:textId="6B99A423" w:rsidR="004657E9" w:rsidRPr="004657E9" w:rsidRDefault="004657E9" w:rsidP="004657E9">
      <w:pPr>
        <w:spacing w:after="160" w:line="259" w:lineRule="auto"/>
        <w:ind w:firstLine="709"/>
        <w:jc w:val="right"/>
        <w:rPr>
          <w:rFonts w:ascii="Times New Roman" w:eastAsia="Arial Unicode MS" w:hAnsi="Times New Roman" w:cs="Times New Roman"/>
          <w:kern w:val="0"/>
          <w:lang w:val="ru-RU" w:eastAsia="ar-SA" w:bidi="ar-SA"/>
        </w:rPr>
      </w:pPr>
      <w:r>
        <w:rPr>
          <w:rFonts w:ascii="Times New Roman" w:eastAsia="Arial Unicode MS" w:hAnsi="Times New Roman" w:cs="Times New Roman"/>
          <w:kern w:val="0"/>
          <w:lang w:val="ru-RU" w:eastAsia="ar-SA" w:bidi="ar-SA"/>
        </w:rPr>
        <w:t>Оргкомитет</w:t>
      </w:r>
    </w:p>
    <w:p w14:paraId="1E0B01A7" w14:textId="77777777" w:rsidR="004657E9" w:rsidRPr="004657E9" w:rsidRDefault="004657E9" w:rsidP="004D2123">
      <w:pPr>
        <w:jc w:val="both"/>
        <w:rPr>
          <w:rFonts w:ascii="Times New Roman" w:hAnsi="Times New Roman" w:cs="Times New Roman"/>
          <w:lang w:val="ru-RU"/>
        </w:rPr>
      </w:pPr>
    </w:p>
    <w:sectPr w:rsidR="004657E9" w:rsidRPr="004657E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5439"/>
    <w:multiLevelType w:val="multilevel"/>
    <w:tmpl w:val="D27A4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C615F7"/>
    <w:multiLevelType w:val="multilevel"/>
    <w:tmpl w:val="B636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D1"/>
    <w:rsid w:val="00085E0A"/>
    <w:rsid w:val="00093B5A"/>
    <w:rsid w:val="000F0601"/>
    <w:rsid w:val="0011542C"/>
    <w:rsid w:val="00126F42"/>
    <w:rsid w:val="001B74B1"/>
    <w:rsid w:val="001D2026"/>
    <w:rsid w:val="0021412D"/>
    <w:rsid w:val="00242A6F"/>
    <w:rsid w:val="002B1657"/>
    <w:rsid w:val="002C0EE1"/>
    <w:rsid w:val="00357884"/>
    <w:rsid w:val="00361353"/>
    <w:rsid w:val="00377CA8"/>
    <w:rsid w:val="00380BC1"/>
    <w:rsid w:val="00386F4B"/>
    <w:rsid w:val="00416A53"/>
    <w:rsid w:val="00442A12"/>
    <w:rsid w:val="004657E9"/>
    <w:rsid w:val="00477661"/>
    <w:rsid w:val="004D2123"/>
    <w:rsid w:val="00502C6D"/>
    <w:rsid w:val="00524FB8"/>
    <w:rsid w:val="0054731D"/>
    <w:rsid w:val="005E3881"/>
    <w:rsid w:val="00652409"/>
    <w:rsid w:val="00653EE3"/>
    <w:rsid w:val="00664125"/>
    <w:rsid w:val="006A37A8"/>
    <w:rsid w:val="006D4615"/>
    <w:rsid w:val="00775226"/>
    <w:rsid w:val="007B619D"/>
    <w:rsid w:val="007E3687"/>
    <w:rsid w:val="007F2029"/>
    <w:rsid w:val="00820C84"/>
    <w:rsid w:val="00895B29"/>
    <w:rsid w:val="008F1AEE"/>
    <w:rsid w:val="00901D29"/>
    <w:rsid w:val="00921F7B"/>
    <w:rsid w:val="0093537F"/>
    <w:rsid w:val="009B65E6"/>
    <w:rsid w:val="009C3293"/>
    <w:rsid w:val="009C797F"/>
    <w:rsid w:val="00A66B6F"/>
    <w:rsid w:val="00A92095"/>
    <w:rsid w:val="00AD2E8F"/>
    <w:rsid w:val="00B312CC"/>
    <w:rsid w:val="00B707E4"/>
    <w:rsid w:val="00B721FB"/>
    <w:rsid w:val="00BA7522"/>
    <w:rsid w:val="00BC47E6"/>
    <w:rsid w:val="00BF0F2E"/>
    <w:rsid w:val="00BF294A"/>
    <w:rsid w:val="00BF6BD1"/>
    <w:rsid w:val="00BF7B5A"/>
    <w:rsid w:val="00C30D4C"/>
    <w:rsid w:val="00CD0F45"/>
    <w:rsid w:val="00CF1D61"/>
    <w:rsid w:val="00DA2A29"/>
    <w:rsid w:val="00DB5D6B"/>
    <w:rsid w:val="00E00C0D"/>
    <w:rsid w:val="00E93204"/>
    <w:rsid w:val="00FD1217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0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character" w:styleId="a6">
    <w:name w:val="Strong"/>
    <w:basedOn w:val="a0"/>
    <w:uiPriority w:val="22"/>
    <w:qFormat/>
    <w:rsid w:val="004657E9"/>
    <w:rPr>
      <w:b/>
      <w:bCs/>
    </w:rPr>
  </w:style>
  <w:style w:type="character" w:styleId="a7">
    <w:name w:val="Hyperlink"/>
    <w:basedOn w:val="a0"/>
    <w:uiPriority w:val="99"/>
    <w:unhideWhenUsed/>
    <w:rsid w:val="00377CA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0D4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30D4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character" w:styleId="a6">
    <w:name w:val="Strong"/>
    <w:basedOn w:val="a0"/>
    <w:uiPriority w:val="22"/>
    <w:qFormat/>
    <w:rsid w:val="004657E9"/>
    <w:rPr>
      <w:b/>
      <w:bCs/>
    </w:rPr>
  </w:style>
  <w:style w:type="character" w:styleId="a7">
    <w:name w:val="Hyperlink"/>
    <w:basedOn w:val="a0"/>
    <w:uiPriority w:val="99"/>
    <w:unhideWhenUsed/>
    <w:rsid w:val="00377CA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0D4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30D4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917ee6c417f3246b76864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nshikov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D749-49D0-45B2-9D57-87E59AC5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2023-06-21T19:11:00Z</dcterms:created>
  <dcterms:modified xsi:type="dcterms:W3CDTF">2023-06-23T18:46:00Z</dcterms:modified>
  <dc:language>en-US</dc:language>
</cp:coreProperties>
</file>