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49" w:rsidRPr="00B40FE7" w:rsidRDefault="005F3F49" w:rsidP="005F3F49">
      <w:pPr>
        <w:shd w:val="clear" w:color="auto" w:fill="FFFFFF"/>
        <w:spacing w:after="0" w:line="240" w:lineRule="auto"/>
        <w:jc w:val="center"/>
        <w:outlineLvl w:val="0"/>
        <w:rPr>
          <w:rFonts w:ascii="Times New Roman" w:eastAsia="Times New Roman" w:hAnsi="Times New Roman" w:cs="Times New Roman"/>
          <w:kern w:val="36"/>
          <w:sz w:val="21"/>
          <w:lang w:val="en-US" w:eastAsia="ru-RU"/>
        </w:rPr>
      </w:pPr>
      <w:r w:rsidRPr="00B40FE7">
        <w:rPr>
          <w:rFonts w:ascii="Times New Roman" w:eastAsia="Times New Roman" w:hAnsi="Times New Roman" w:cs="Times New Roman"/>
          <w:kern w:val="36"/>
          <w:sz w:val="21"/>
          <w:lang w:val="en-US" w:eastAsia="ru-RU"/>
        </w:rPr>
        <w:t>Education technology</w:t>
      </w:r>
    </w:p>
    <w:p w:rsidR="005F3F49" w:rsidRPr="00B40FE7" w:rsidRDefault="005F3F49" w:rsidP="005F3F49">
      <w:pPr>
        <w:shd w:val="clear" w:color="auto" w:fill="FFFFFF"/>
        <w:spacing w:after="0" w:line="240" w:lineRule="auto"/>
        <w:jc w:val="center"/>
        <w:outlineLvl w:val="0"/>
        <w:rPr>
          <w:rFonts w:ascii="Times New Roman" w:eastAsia="Times New Roman" w:hAnsi="Times New Roman" w:cs="Times New Roman"/>
          <w:b/>
          <w:bCs/>
          <w:kern w:val="36"/>
          <w:sz w:val="24"/>
          <w:szCs w:val="24"/>
          <w:lang w:val="en-US" w:eastAsia="ru-RU"/>
        </w:rPr>
      </w:pPr>
      <w:r w:rsidRPr="00B40FE7">
        <w:rPr>
          <w:rFonts w:ascii="Times New Roman" w:eastAsia="Times New Roman" w:hAnsi="Times New Roman" w:cs="Times New Roman"/>
          <w:spacing w:val="-5"/>
          <w:kern w:val="36"/>
          <w:sz w:val="43"/>
          <w:lang w:val="en-US" w:eastAsia="ru-RU"/>
        </w:rPr>
        <w:t>Together, technology and teachers can revamp schools</w:t>
      </w:r>
    </w:p>
    <w:p w:rsidR="005F3F49" w:rsidRPr="00B40FE7" w:rsidRDefault="005F3F49" w:rsidP="005F3F49">
      <w:pPr>
        <w:shd w:val="clear" w:color="auto" w:fill="FFFFFF"/>
        <w:spacing w:after="240" w:line="240" w:lineRule="auto"/>
        <w:jc w:val="center"/>
        <w:rPr>
          <w:rFonts w:ascii="Times New Roman" w:eastAsia="Times New Roman" w:hAnsi="Times New Roman" w:cs="Times New Roman"/>
          <w:i/>
          <w:iCs/>
          <w:sz w:val="30"/>
          <w:szCs w:val="30"/>
          <w:lang w:val="en-US" w:eastAsia="ru-RU"/>
        </w:rPr>
      </w:pPr>
      <w:r w:rsidRPr="00B40FE7">
        <w:rPr>
          <w:rFonts w:ascii="Times New Roman" w:eastAsia="Times New Roman" w:hAnsi="Times New Roman" w:cs="Times New Roman"/>
          <w:i/>
          <w:iCs/>
          <w:sz w:val="30"/>
          <w:szCs w:val="30"/>
          <w:lang w:val="en-US" w:eastAsia="ru-RU"/>
        </w:rPr>
        <w:t xml:space="preserve">How the science of learning can get the best out of </w:t>
      </w:r>
      <w:proofErr w:type="spellStart"/>
      <w:r w:rsidRPr="00B40FE7">
        <w:rPr>
          <w:rFonts w:ascii="Times New Roman" w:eastAsia="Times New Roman" w:hAnsi="Times New Roman" w:cs="Times New Roman"/>
          <w:i/>
          <w:iCs/>
          <w:sz w:val="30"/>
          <w:szCs w:val="30"/>
          <w:lang w:val="en-US" w:eastAsia="ru-RU"/>
        </w:rPr>
        <w:t>edtech</w:t>
      </w:r>
      <w:proofErr w:type="spellEnd"/>
    </w:p>
    <w:p w:rsidR="005F3F49" w:rsidRPr="00B40FE7" w:rsidRDefault="005602EB" w:rsidP="00B40FE7">
      <w:pPr>
        <w:shd w:val="clear" w:color="auto" w:fill="FFFFFF"/>
        <w:spacing w:line="240" w:lineRule="auto"/>
        <w:rPr>
          <w:rFonts w:ascii="Times New Roman" w:eastAsia="Times New Roman" w:hAnsi="Times New Roman" w:cs="Times New Roman"/>
          <w:sz w:val="30"/>
          <w:szCs w:val="30"/>
          <w:lang w:val="en-US" w:eastAsia="ru-RU"/>
        </w:rPr>
      </w:pPr>
      <w:r w:rsidRPr="00B40FE7">
        <w:rPr>
          <w:rFonts w:ascii="Times New Roman" w:eastAsia="Times New Roman" w:hAnsi="Times New Roman" w:cs="Times New Roman"/>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40FE7">
        <w:rPr>
          <w:rFonts w:ascii="Times New Roman" w:hAnsi="Times New Roman" w:cs="Times New Roman"/>
        </w:rPr>
        <w:pict>
          <v:shape id="_x0000_i1026" type="#_x0000_t75" alt="" style="width:24pt;height:24pt"/>
        </w:pict>
      </w:r>
      <w:r w:rsidR="005F3F49" w:rsidRPr="00B40FE7">
        <w:rPr>
          <w:rFonts w:ascii="Times New Roman" w:eastAsia="Times New Roman" w:hAnsi="Times New Roman" w:cs="Times New Roman"/>
          <w:sz w:val="30"/>
          <w:szCs w:val="30"/>
          <w:lang w:val="en-US" w:eastAsia="ru-RU"/>
        </w:rPr>
        <w:t>Jul 22nd 2017</w:t>
      </w:r>
    </w:p>
    <w:p w:rsidR="005F3F49" w:rsidRPr="00B40FE7" w:rsidRDefault="005602EB" w:rsidP="005F3F49">
      <w:pPr>
        <w:shd w:val="clear" w:color="auto" w:fill="FFFFFF"/>
        <w:spacing w:after="0" w:line="240" w:lineRule="auto"/>
        <w:rPr>
          <w:rFonts w:ascii="Times New Roman" w:eastAsia="Times New Roman" w:hAnsi="Times New Roman" w:cs="Times New Roman"/>
          <w:sz w:val="24"/>
          <w:szCs w:val="24"/>
          <w:bdr w:val="none" w:sz="0" w:space="0" w:color="auto" w:frame="1"/>
          <w:lang w:val="en-US" w:eastAsia="ru-RU"/>
        </w:rPr>
      </w:pPr>
      <w:r w:rsidRPr="00B40FE7">
        <w:rPr>
          <w:rFonts w:ascii="Times New Roman" w:eastAsia="Times New Roman" w:hAnsi="Times New Roman" w:cs="Times New Roman"/>
          <w:sz w:val="30"/>
          <w:szCs w:val="30"/>
          <w:lang w:eastAsia="ru-RU"/>
        </w:rPr>
        <w:fldChar w:fldCharType="begin"/>
      </w:r>
      <w:r w:rsidR="005F3F49" w:rsidRPr="00B40FE7">
        <w:rPr>
          <w:rFonts w:ascii="Times New Roman" w:eastAsia="Times New Roman" w:hAnsi="Times New Roman" w:cs="Times New Roman"/>
          <w:sz w:val="30"/>
          <w:szCs w:val="30"/>
          <w:lang w:val="en-US" w:eastAsia="ru-RU"/>
        </w:rPr>
        <w:instrText xml:space="preserve"> HYPERLINK "https://www.economist.com/node/21725313/comments" \o "View comments" \t "_self" </w:instrText>
      </w:r>
      <w:r w:rsidRPr="00B40FE7">
        <w:rPr>
          <w:rFonts w:ascii="Times New Roman" w:eastAsia="Times New Roman" w:hAnsi="Times New Roman" w:cs="Times New Roman"/>
          <w:sz w:val="30"/>
          <w:szCs w:val="30"/>
          <w:lang w:eastAsia="ru-RU"/>
        </w:rPr>
        <w:fldChar w:fldCharType="separate"/>
      </w:r>
    </w:p>
    <w:p w:rsidR="005F3F49" w:rsidRPr="00B40FE7" w:rsidRDefault="005602EB" w:rsidP="005F3F49">
      <w:pPr>
        <w:shd w:val="clear" w:color="auto" w:fill="FFFFFF"/>
        <w:spacing w:after="0" w:line="240" w:lineRule="auto"/>
        <w:rPr>
          <w:rFonts w:ascii="Times New Roman" w:eastAsia="Times New Roman" w:hAnsi="Times New Roman" w:cs="Times New Roman"/>
          <w:sz w:val="24"/>
          <w:szCs w:val="24"/>
          <w:lang w:val="en-US" w:eastAsia="ru-RU"/>
        </w:rPr>
      </w:pPr>
      <w:r w:rsidRPr="00B40FE7">
        <w:rPr>
          <w:rFonts w:ascii="Times New Roman" w:eastAsia="Times New Roman" w:hAnsi="Times New Roman" w:cs="Times New Roman"/>
          <w:sz w:val="30"/>
          <w:szCs w:val="30"/>
          <w:lang w:eastAsia="ru-RU"/>
        </w:rPr>
        <w:fldChar w:fldCharType="end"/>
      </w:r>
      <w:r w:rsidRPr="00B40FE7">
        <w:rPr>
          <w:rFonts w:ascii="Times New Roman" w:hAnsi="Times New Roman" w:cs="Times New Roman"/>
        </w:rPr>
        <w:pict>
          <v:shape id="_x0000_i1027" type="#_x0000_t75" alt="" style="width:24pt;height:24pt"/>
        </w:pict>
      </w:r>
      <w:r w:rsidR="005F3F49" w:rsidRPr="00B40FE7">
        <w:rPr>
          <w:rFonts w:ascii="Times New Roman" w:hAnsi="Times New Roman" w:cs="Times New Roman"/>
          <w:noProof/>
          <w:lang w:eastAsia="ru-RU"/>
        </w:rPr>
        <w:drawing>
          <wp:inline distT="0" distB="0" distL="0" distR="0">
            <wp:extent cx="5940425" cy="3341489"/>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5F3F49" w:rsidRPr="00B40FE7" w:rsidRDefault="005F3F49" w:rsidP="005F3F49">
      <w:pPr>
        <w:shd w:val="clear" w:color="auto" w:fill="FFFFFF"/>
        <w:spacing w:before="100" w:beforeAutospacing="1" w:after="100" w:afterAutospacing="1" w:line="240" w:lineRule="auto"/>
        <w:rPr>
          <w:rFonts w:ascii="Times New Roman" w:eastAsia="Times New Roman" w:hAnsi="Times New Roman" w:cs="Times New Roman"/>
          <w:sz w:val="30"/>
          <w:szCs w:val="30"/>
          <w:lang w:val="en-US" w:eastAsia="ru-RU"/>
        </w:rPr>
      </w:pPr>
      <w:r w:rsidRPr="00B40FE7">
        <w:rPr>
          <w:rFonts w:ascii="Times New Roman" w:eastAsia="Times New Roman" w:hAnsi="Times New Roman" w:cs="Times New Roman"/>
          <w:sz w:val="30"/>
          <w:szCs w:val="30"/>
          <w:lang w:val="en-US" w:eastAsia="ru-RU"/>
        </w:rPr>
        <w:t xml:space="preserve">IN 1953 B.F. Skinner visited his daughter’s </w:t>
      </w:r>
      <w:proofErr w:type="spellStart"/>
      <w:r w:rsidRPr="00B40FE7">
        <w:rPr>
          <w:rFonts w:ascii="Times New Roman" w:eastAsia="Times New Roman" w:hAnsi="Times New Roman" w:cs="Times New Roman"/>
          <w:sz w:val="30"/>
          <w:szCs w:val="30"/>
          <w:lang w:val="en-US" w:eastAsia="ru-RU"/>
        </w:rPr>
        <w:t>maths</w:t>
      </w:r>
      <w:proofErr w:type="spellEnd"/>
      <w:r w:rsidRPr="00B40FE7">
        <w:rPr>
          <w:rFonts w:ascii="Times New Roman" w:eastAsia="Times New Roman" w:hAnsi="Times New Roman" w:cs="Times New Roman"/>
          <w:sz w:val="30"/>
          <w:szCs w:val="30"/>
          <w:lang w:val="en-US" w:eastAsia="ru-RU"/>
        </w:rPr>
        <w:t xml:space="preserve"> class. The Harvard psychologist found every pupil learning the same topic in the same way at the same speed. A few days later he built his first “teaching machine”, which let children tackle questions at their own pace. By the mid-1960s similar gizmos were being flogged by door-to-door salesmen. Within a few years, though, enthusiasm for them had fizzled out.</w:t>
      </w:r>
    </w:p>
    <w:p w:rsidR="005F3F49" w:rsidRPr="00B40FE7" w:rsidRDefault="005F3F49" w:rsidP="005F3F49">
      <w:pPr>
        <w:shd w:val="clear" w:color="auto" w:fill="FFFFFF"/>
        <w:spacing w:before="100" w:beforeAutospacing="1" w:after="100" w:afterAutospacing="1" w:line="240" w:lineRule="auto"/>
        <w:rPr>
          <w:rFonts w:ascii="Times New Roman" w:eastAsia="Times New Roman" w:hAnsi="Times New Roman" w:cs="Times New Roman"/>
          <w:sz w:val="30"/>
          <w:szCs w:val="30"/>
          <w:lang w:val="en-US" w:eastAsia="ru-RU"/>
        </w:rPr>
      </w:pPr>
      <w:r w:rsidRPr="00B40FE7">
        <w:rPr>
          <w:rFonts w:ascii="Times New Roman" w:eastAsia="Times New Roman" w:hAnsi="Times New Roman" w:cs="Times New Roman"/>
          <w:sz w:val="30"/>
          <w:szCs w:val="30"/>
          <w:lang w:val="en-US" w:eastAsia="ru-RU"/>
        </w:rPr>
        <w:t>Since then education technology (</w:t>
      </w:r>
      <w:proofErr w:type="spellStart"/>
      <w:r w:rsidRPr="00B40FE7">
        <w:rPr>
          <w:rFonts w:ascii="Times New Roman" w:eastAsia="Times New Roman" w:hAnsi="Times New Roman" w:cs="Times New Roman"/>
          <w:sz w:val="30"/>
          <w:szCs w:val="30"/>
          <w:lang w:val="en-US" w:eastAsia="ru-RU"/>
        </w:rPr>
        <w:t>edtech</w:t>
      </w:r>
      <w:proofErr w:type="spellEnd"/>
      <w:r w:rsidRPr="00B40FE7">
        <w:rPr>
          <w:rFonts w:ascii="Times New Roman" w:eastAsia="Times New Roman" w:hAnsi="Times New Roman" w:cs="Times New Roman"/>
          <w:sz w:val="30"/>
          <w:szCs w:val="30"/>
          <w:lang w:val="en-US" w:eastAsia="ru-RU"/>
        </w:rPr>
        <w:t xml:space="preserve">) has repeated the cycle of hype and flop, even as computers have reshaped almost every other part of life. One reason is the conservatism of teachers and their unions. But another is that the brain-stretching potential of </w:t>
      </w:r>
      <w:proofErr w:type="spellStart"/>
      <w:r w:rsidRPr="00B40FE7">
        <w:rPr>
          <w:rFonts w:ascii="Times New Roman" w:eastAsia="Times New Roman" w:hAnsi="Times New Roman" w:cs="Times New Roman"/>
          <w:sz w:val="30"/>
          <w:szCs w:val="30"/>
          <w:lang w:val="en-US" w:eastAsia="ru-RU"/>
        </w:rPr>
        <w:t>edtech</w:t>
      </w:r>
      <w:proofErr w:type="spellEnd"/>
      <w:r w:rsidRPr="00B40FE7">
        <w:rPr>
          <w:rFonts w:ascii="Times New Roman" w:eastAsia="Times New Roman" w:hAnsi="Times New Roman" w:cs="Times New Roman"/>
          <w:sz w:val="30"/>
          <w:szCs w:val="30"/>
          <w:lang w:val="en-US" w:eastAsia="ru-RU"/>
        </w:rPr>
        <w:t xml:space="preserve"> has remained unproven.</w:t>
      </w:r>
    </w:p>
    <w:p w:rsidR="005F3F49" w:rsidRPr="00B40FE7" w:rsidRDefault="005F3F49" w:rsidP="005F3F49">
      <w:pPr>
        <w:shd w:val="clear" w:color="auto" w:fill="FFFFFF"/>
        <w:spacing w:before="100" w:beforeAutospacing="1" w:after="100" w:afterAutospacing="1" w:line="240" w:lineRule="auto"/>
        <w:rPr>
          <w:rFonts w:ascii="Times New Roman" w:eastAsia="Times New Roman" w:hAnsi="Times New Roman" w:cs="Times New Roman"/>
          <w:sz w:val="30"/>
          <w:szCs w:val="30"/>
          <w:lang w:val="en-US" w:eastAsia="ru-RU"/>
        </w:rPr>
      </w:pPr>
      <w:r w:rsidRPr="00B40FE7">
        <w:rPr>
          <w:rFonts w:ascii="Times New Roman" w:eastAsia="Times New Roman" w:hAnsi="Times New Roman" w:cs="Times New Roman"/>
          <w:sz w:val="30"/>
          <w:szCs w:val="30"/>
          <w:lang w:val="en-US" w:eastAsia="ru-RU"/>
        </w:rPr>
        <w:t xml:space="preserve">Today, however, Skinner’s heirs are forcing the </w:t>
      </w:r>
      <w:proofErr w:type="spellStart"/>
      <w:r w:rsidRPr="00B40FE7">
        <w:rPr>
          <w:rFonts w:ascii="Times New Roman" w:eastAsia="Times New Roman" w:hAnsi="Times New Roman" w:cs="Times New Roman"/>
          <w:sz w:val="30"/>
          <w:szCs w:val="30"/>
          <w:lang w:val="en-US" w:eastAsia="ru-RU"/>
        </w:rPr>
        <w:t>sceptics</w:t>
      </w:r>
      <w:proofErr w:type="spellEnd"/>
      <w:r w:rsidRPr="00B40FE7">
        <w:rPr>
          <w:rFonts w:ascii="Times New Roman" w:eastAsia="Times New Roman" w:hAnsi="Times New Roman" w:cs="Times New Roman"/>
          <w:sz w:val="30"/>
          <w:szCs w:val="30"/>
          <w:lang w:val="en-US" w:eastAsia="ru-RU"/>
        </w:rPr>
        <w:t xml:space="preserve"> to think again (see </w:t>
      </w:r>
      <w:hyperlink r:id="rId6" w:tgtFrame="_blank" w:history="1">
        <w:r w:rsidRPr="00B40FE7">
          <w:rPr>
            <w:rFonts w:ascii="Times New Roman" w:eastAsia="Times New Roman" w:hAnsi="Times New Roman" w:cs="Times New Roman"/>
            <w:sz w:val="30"/>
            <w:u w:val="single"/>
            <w:lang w:val="en-US" w:eastAsia="ru-RU"/>
          </w:rPr>
          <w:t>article</w:t>
        </w:r>
      </w:hyperlink>
      <w:r w:rsidRPr="00B40FE7">
        <w:rPr>
          <w:rFonts w:ascii="Times New Roman" w:eastAsia="Times New Roman" w:hAnsi="Times New Roman" w:cs="Times New Roman"/>
          <w:sz w:val="30"/>
          <w:szCs w:val="30"/>
          <w:lang w:val="en-US" w:eastAsia="ru-RU"/>
        </w:rPr>
        <w:t xml:space="preserve">). Backed by billionaire techies such as Mark </w:t>
      </w:r>
      <w:proofErr w:type="spellStart"/>
      <w:r w:rsidRPr="00B40FE7">
        <w:rPr>
          <w:rFonts w:ascii="Times New Roman" w:eastAsia="Times New Roman" w:hAnsi="Times New Roman" w:cs="Times New Roman"/>
          <w:sz w:val="30"/>
          <w:szCs w:val="30"/>
          <w:lang w:val="en-US" w:eastAsia="ru-RU"/>
        </w:rPr>
        <w:t>Zuckerberg</w:t>
      </w:r>
      <w:proofErr w:type="spellEnd"/>
      <w:r w:rsidRPr="00B40FE7">
        <w:rPr>
          <w:rFonts w:ascii="Times New Roman" w:eastAsia="Times New Roman" w:hAnsi="Times New Roman" w:cs="Times New Roman"/>
          <w:sz w:val="30"/>
          <w:szCs w:val="30"/>
          <w:lang w:val="en-US" w:eastAsia="ru-RU"/>
        </w:rPr>
        <w:t xml:space="preserve"> and Bill Gates, schools around the world are using new software to “</w:t>
      </w:r>
      <w:proofErr w:type="spellStart"/>
      <w:r w:rsidRPr="00B40FE7">
        <w:rPr>
          <w:rFonts w:ascii="Times New Roman" w:eastAsia="Times New Roman" w:hAnsi="Times New Roman" w:cs="Times New Roman"/>
          <w:sz w:val="30"/>
          <w:szCs w:val="30"/>
          <w:lang w:val="en-US" w:eastAsia="ru-RU"/>
        </w:rPr>
        <w:t>personalise</w:t>
      </w:r>
      <w:proofErr w:type="spellEnd"/>
      <w:r w:rsidRPr="00B40FE7">
        <w:rPr>
          <w:rFonts w:ascii="Times New Roman" w:eastAsia="Times New Roman" w:hAnsi="Times New Roman" w:cs="Times New Roman"/>
          <w:sz w:val="30"/>
          <w:szCs w:val="30"/>
          <w:lang w:val="en-US" w:eastAsia="ru-RU"/>
        </w:rPr>
        <w:t xml:space="preserve">” learning. This could help hundreds of millions of children stuck in dismal classes—but only if </w:t>
      </w:r>
      <w:proofErr w:type="spellStart"/>
      <w:r w:rsidRPr="00B40FE7">
        <w:rPr>
          <w:rFonts w:ascii="Times New Roman" w:eastAsia="Times New Roman" w:hAnsi="Times New Roman" w:cs="Times New Roman"/>
          <w:sz w:val="30"/>
          <w:szCs w:val="30"/>
          <w:lang w:val="en-US" w:eastAsia="ru-RU"/>
        </w:rPr>
        <w:t>edtech</w:t>
      </w:r>
      <w:proofErr w:type="spellEnd"/>
      <w:r w:rsidRPr="00B40FE7">
        <w:rPr>
          <w:rFonts w:ascii="Times New Roman" w:eastAsia="Times New Roman" w:hAnsi="Times New Roman" w:cs="Times New Roman"/>
          <w:sz w:val="30"/>
          <w:szCs w:val="30"/>
          <w:lang w:val="en-US" w:eastAsia="ru-RU"/>
        </w:rPr>
        <w:t xml:space="preserve"> boosters can resist the temptation to revive </w:t>
      </w:r>
      <w:r w:rsidRPr="00B40FE7">
        <w:rPr>
          <w:rFonts w:ascii="Times New Roman" w:eastAsia="Times New Roman" w:hAnsi="Times New Roman" w:cs="Times New Roman"/>
          <w:sz w:val="30"/>
          <w:szCs w:val="30"/>
          <w:lang w:val="en-US" w:eastAsia="ru-RU"/>
        </w:rPr>
        <w:lastRenderedPageBreak/>
        <w:t xml:space="preserve">harmful ideas about how children learn. To succeed, </w:t>
      </w:r>
      <w:proofErr w:type="spellStart"/>
      <w:r w:rsidRPr="00B40FE7">
        <w:rPr>
          <w:rFonts w:ascii="Times New Roman" w:eastAsia="Times New Roman" w:hAnsi="Times New Roman" w:cs="Times New Roman"/>
          <w:sz w:val="30"/>
          <w:szCs w:val="30"/>
          <w:lang w:val="en-US" w:eastAsia="ru-RU"/>
        </w:rPr>
        <w:t>edtech</w:t>
      </w:r>
      <w:proofErr w:type="spellEnd"/>
      <w:r w:rsidRPr="00B40FE7">
        <w:rPr>
          <w:rFonts w:ascii="Times New Roman" w:eastAsia="Times New Roman" w:hAnsi="Times New Roman" w:cs="Times New Roman"/>
          <w:sz w:val="30"/>
          <w:szCs w:val="30"/>
          <w:lang w:val="en-US" w:eastAsia="ru-RU"/>
        </w:rPr>
        <w:t xml:space="preserve"> must be at the service of teaching, not the other way around.</w:t>
      </w:r>
    </w:p>
    <w:p w:rsidR="005F3F49" w:rsidRPr="00B40FE7" w:rsidRDefault="005F3F49" w:rsidP="005F3F49">
      <w:pPr>
        <w:shd w:val="clear" w:color="auto" w:fill="FFFFFF"/>
        <w:spacing w:before="100" w:beforeAutospacing="1" w:after="0" w:line="240" w:lineRule="auto"/>
        <w:rPr>
          <w:rFonts w:ascii="Times New Roman" w:eastAsia="Times New Roman" w:hAnsi="Times New Roman" w:cs="Times New Roman"/>
          <w:b/>
          <w:bCs/>
          <w:sz w:val="30"/>
          <w:szCs w:val="30"/>
          <w:lang w:val="en-US" w:eastAsia="ru-RU"/>
        </w:rPr>
      </w:pPr>
      <w:r w:rsidRPr="00B40FE7">
        <w:rPr>
          <w:rFonts w:ascii="Times New Roman" w:eastAsia="Times New Roman" w:hAnsi="Times New Roman" w:cs="Times New Roman"/>
          <w:b/>
          <w:bCs/>
          <w:sz w:val="30"/>
          <w:szCs w:val="30"/>
          <w:lang w:val="en-US" w:eastAsia="ru-RU"/>
        </w:rPr>
        <w:t>Pencils down</w:t>
      </w:r>
    </w:p>
    <w:p w:rsidR="005F3F49" w:rsidRPr="00B40FE7" w:rsidRDefault="005F3F49" w:rsidP="005F3F49">
      <w:pPr>
        <w:shd w:val="clear" w:color="auto" w:fill="FFFFFF"/>
        <w:spacing w:after="100" w:afterAutospacing="1" w:line="240" w:lineRule="auto"/>
        <w:rPr>
          <w:rFonts w:ascii="Times New Roman" w:eastAsia="Times New Roman" w:hAnsi="Times New Roman" w:cs="Times New Roman"/>
          <w:sz w:val="30"/>
          <w:szCs w:val="30"/>
          <w:lang w:val="en-US" w:eastAsia="ru-RU"/>
        </w:rPr>
      </w:pPr>
      <w:r w:rsidRPr="00B40FE7">
        <w:rPr>
          <w:rFonts w:ascii="Times New Roman" w:eastAsia="Times New Roman" w:hAnsi="Times New Roman" w:cs="Times New Roman"/>
          <w:sz w:val="30"/>
          <w:szCs w:val="30"/>
          <w:lang w:val="en-US" w:eastAsia="ru-RU"/>
        </w:rPr>
        <w:t xml:space="preserve">The conventional model of schooling emerged in Prussia in the 18th century. Alternatives have so far failed to teach as many children as efficiently. Classrooms, hierarchical year-groups, </w:t>
      </w:r>
      <w:proofErr w:type="spellStart"/>
      <w:r w:rsidRPr="00B40FE7">
        <w:rPr>
          <w:rFonts w:ascii="Times New Roman" w:eastAsia="Times New Roman" w:hAnsi="Times New Roman" w:cs="Times New Roman"/>
          <w:sz w:val="30"/>
          <w:szCs w:val="30"/>
          <w:lang w:val="en-US" w:eastAsia="ru-RU"/>
        </w:rPr>
        <w:t>standardised</w:t>
      </w:r>
      <w:proofErr w:type="spellEnd"/>
      <w:r w:rsidRPr="00B40FE7">
        <w:rPr>
          <w:rFonts w:ascii="Times New Roman" w:eastAsia="Times New Roman" w:hAnsi="Times New Roman" w:cs="Times New Roman"/>
          <w:sz w:val="30"/>
          <w:szCs w:val="30"/>
          <w:lang w:val="en-US" w:eastAsia="ru-RU"/>
        </w:rPr>
        <w:t xml:space="preserve"> curriculums and fixed timetables are still the norm for most of the world’s nearly 1.5bn schoolchildren.</w:t>
      </w:r>
    </w:p>
    <w:p w:rsidR="005F3F49" w:rsidRPr="00B40FE7" w:rsidRDefault="005F3F49" w:rsidP="005F3F49">
      <w:pPr>
        <w:shd w:val="clear" w:color="auto" w:fill="FFFFFF"/>
        <w:spacing w:before="100" w:beforeAutospacing="1" w:after="100" w:afterAutospacing="1" w:line="240" w:lineRule="auto"/>
        <w:rPr>
          <w:rFonts w:ascii="Times New Roman" w:eastAsia="Times New Roman" w:hAnsi="Times New Roman" w:cs="Times New Roman"/>
          <w:sz w:val="30"/>
          <w:szCs w:val="30"/>
          <w:lang w:val="en-US" w:eastAsia="ru-RU"/>
        </w:rPr>
      </w:pPr>
      <w:r w:rsidRPr="00B40FE7">
        <w:rPr>
          <w:rFonts w:ascii="Times New Roman" w:eastAsia="Times New Roman" w:hAnsi="Times New Roman" w:cs="Times New Roman"/>
          <w:sz w:val="30"/>
          <w:szCs w:val="30"/>
          <w:lang w:val="en-US" w:eastAsia="ru-RU"/>
        </w:rPr>
        <w:t xml:space="preserve">Too many do not reach their potential. In poor countries only a quarter of secondary schoolchildren acquire at least a basic knowledge of </w:t>
      </w:r>
      <w:proofErr w:type="spellStart"/>
      <w:r w:rsidRPr="00B40FE7">
        <w:rPr>
          <w:rFonts w:ascii="Times New Roman" w:eastAsia="Times New Roman" w:hAnsi="Times New Roman" w:cs="Times New Roman"/>
          <w:sz w:val="30"/>
          <w:szCs w:val="30"/>
          <w:lang w:val="en-US" w:eastAsia="ru-RU"/>
        </w:rPr>
        <w:t>maths</w:t>
      </w:r>
      <w:proofErr w:type="spellEnd"/>
      <w:r w:rsidRPr="00B40FE7">
        <w:rPr>
          <w:rFonts w:ascii="Times New Roman" w:eastAsia="Times New Roman" w:hAnsi="Times New Roman" w:cs="Times New Roman"/>
          <w:sz w:val="30"/>
          <w:szCs w:val="30"/>
          <w:lang w:val="en-US" w:eastAsia="ru-RU"/>
        </w:rPr>
        <w:t>, reading and science. Even in the mostly rich countries of the OECD about 30% of teenagers fail to reach proficiency in at least one of these subjects.</w:t>
      </w:r>
    </w:p>
    <w:p w:rsidR="005F3F49" w:rsidRPr="00B40FE7" w:rsidRDefault="005F3F49" w:rsidP="005F3F49">
      <w:pPr>
        <w:shd w:val="clear" w:color="auto" w:fill="FFFFFF"/>
        <w:spacing w:before="100" w:beforeAutospacing="1" w:after="100" w:afterAutospacing="1" w:line="240" w:lineRule="auto"/>
        <w:rPr>
          <w:rFonts w:ascii="Times New Roman" w:eastAsia="Times New Roman" w:hAnsi="Times New Roman" w:cs="Times New Roman"/>
          <w:sz w:val="30"/>
          <w:szCs w:val="30"/>
          <w:lang w:val="en-US" w:eastAsia="ru-RU"/>
        </w:rPr>
      </w:pPr>
      <w:r w:rsidRPr="00B40FE7">
        <w:rPr>
          <w:rFonts w:ascii="Times New Roman" w:eastAsia="Times New Roman" w:hAnsi="Times New Roman" w:cs="Times New Roman"/>
          <w:sz w:val="30"/>
          <w:szCs w:val="30"/>
          <w:lang w:val="en-US" w:eastAsia="ru-RU"/>
        </w:rPr>
        <w:t>That share has remained almost unchanged over the past 15 years, during which billions have been spent on IT in schools. By 2012 there was one computer for every two pupils in several rich countries. Australia had more computers than pupils. Handled poorly, devices can distract. A Portuguese study from 2010 found that schools with slow broadband and a ban on sites such as YouTube had better results than high-tech ones.</w:t>
      </w:r>
      <w:r w:rsidR="00B40FE7">
        <w:rPr>
          <w:rFonts w:ascii="Times New Roman" w:eastAsia="Times New Roman" w:hAnsi="Times New Roman" w:cs="Times New Roman"/>
          <w:sz w:val="30"/>
          <w:szCs w:val="30"/>
          <w:lang w:val="en-US" w:eastAsia="ru-RU"/>
        </w:rPr>
        <w:t>[…]</w:t>
      </w:r>
    </w:p>
    <w:sectPr w:rsidR="005F3F49" w:rsidRPr="00B40FE7" w:rsidSect="008C2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C23"/>
    <w:multiLevelType w:val="multilevel"/>
    <w:tmpl w:val="C80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F49"/>
    <w:rsid w:val="00001E7F"/>
    <w:rsid w:val="0000256E"/>
    <w:rsid w:val="00011CAC"/>
    <w:rsid w:val="0001467D"/>
    <w:rsid w:val="00014708"/>
    <w:rsid w:val="0001589C"/>
    <w:rsid w:val="000470BB"/>
    <w:rsid w:val="00054ED0"/>
    <w:rsid w:val="0007617C"/>
    <w:rsid w:val="000823A5"/>
    <w:rsid w:val="000843CF"/>
    <w:rsid w:val="000A29AF"/>
    <w:rsid w:val="000B1C5C"/>
    <w:rsid w:val="000B3F6C"/>
    <w:rsid w:val="000B62FB"/>
    <w:rsid w:val="000B6B61"/>
    <w:rsid w:val="000C6FA1"/>
    <w:rsid w:val="000D6297"/>
    <w:rsid w:val="000D677E"/>
    <w:rsid w:val="000E118C"/>
    <w:rsid w:val="000E2AD1"/>
    <w:rsid w:val="000F427F"/>
    <w:rsid w:val="00110270"/>
    <w:rsid w:val="00110F3D"/>
    <w:rsid w:val="00113B36"/>
    <w:rsid w:val="00121FF5"/>
    <w:rsid w:val="00131367"/>
    <w:rsid w:val="00134355"/>
    <w:rsid w:val="00136305"/>
    <w:rsid w:val="001366CD"/>
    <w:rsid w:val="00144CC1"/>
    <w:rsid w:val="00144D18"/>
    <w:rsid w:val="0014582C"/>
    <w:rsid w:val="0014695B"/>
    <w:rsid w:val="001518D2"/>
    <w:rsid w:val="00160C6C"/>
    <w:rsid w:val="0017100B"/>
    <w:rsid w:val="00172D9A"/>
    <w:rsid w:val="00183768"/>
    <w:rsid w:val="001845CC"/>
    <w:rsid w:val="00185B74"/>
    <w:rsid w:val="0019310D"/>
    <w:rsid w:val="001963D2"/>
    <w:rsid w:val="001A2CBC"/>
    <w:rsid w:val="001B566D"/>
    <w:rsid w:val="001C0E5E"/>
    <w:rsid w:val="001C2368"/>
    <w:rsid w:val="001C4FA5"/>
    <w:rsid w:val="001C5327"/>
    <w:rsid w:val="001D1BF6"/>
    <w:rsid w:val="001E127B"/>
    <w:rsid w:val="001E16E7"/>
    <w:rsid w:val="001E4C5F"/>
    <w:rsid w:val="001F52BD"/>
    <w:rsid w:val="0020619C"/>
    <w:rsid w:val="00210400"/>
    <w:rsid w:val="00211A46"/>
    <w:rsid w:val="00222473"/>
    <w:rsid w:val="00227D9C"/>
    <w:rsid w:val="00235AC7"/>
    <w:rsid w:val="00236833"/>
    <w:rsid w:val="00236D7A"/>
    <w:rsid w:val="0024235F"/>
    <w:rsid w:val="0024303F"/>
    <w:rsid w:val="002446F1"/>
    <w:rsid w:val="00252C84"/>
    <w:rsid w:val="00255FB3"/>
    <w:rsid w:val="00256B65"/>
    <w:rsid w:val="002661AE"/>
    <w:rsid w:val="00267EBB"/>
    <w:rsid w:val="00270E5E"/>
    <w:rsid w:val="00275E96"/>
    <w:rsid w:val="00276FDA"/>
    <w:rsid w:val="00281E44"/>
    <w:rsid w:val="00282132"/>
    <w:rsid w:val="0028711C"/>
    <w:rsid w:val="002934E1"/>
    <w:rsid w:val="00295D6C"/>
    <w:rsid w:val="00296222"/>
    <w:rsid w:val="00297289"/>
    <w:rsid w:val="002A7675"/>
    <w:rsid w:val="002B1014"/>
    <w:rsid w:val="002B248C"/>
    <w:rsid w:val="002C21C3"/>
    <w:rsid w:val="002C5C1E"/>
    <w:rsid w:val="002C6097"/>
    <w:rsid w:val="002D190B"/>
    <w:rsid w:val="002D2DF8"/>
    <w:rsid w:val="002F15C6"/>
    <w:rsid w:val="00300497"/>
    <w:rsid w:val="00301793"/>
    <w:rsid w:val="00311D85"/>
    <w:rsid w:val="003134ED"/>
    <w:rsid w:val="00330F19"/>
    <w:rsid w:val="0034181C"/>
    <w:rsid w:val="00345C6D"/>
    <w:rsid w:val="00346164"/>
    <w:rsid w:val="00350AFC"/>
    <w:rsid w:val="00351731"/>
    <w:rsid w:val="00361EF2"/>
    <w:rsid w:val="003735EB"/>
    <w:rsid w:val="003958B9"/>
    <w:rsid w:val="00397C8F"/>
    <w:rsid w:val="003A386E"/>
    <w:rsid w:val="003A6643"/>
    <w:rsid w:val="003B0D2D"/>
    <w:rsid w:val="003B1E18"/>
    <w:rsid w:val="003C2EFD"/>
    <w:rsid w:val="003E2077"/>
    <w:rsid w:val="003E5CFA"/>
    <w:rsid w:val="004075F9"/>
    <w:rsid w:val="00416072"/>
    <w:rsid w:val="004350A5"/>
    <w:rsid w:val="00437C9B"/>
    <w:rsid w:val="0044166F"/>
    <w:rsid w:val="004418FD"/>
    <w:rsid w:val="00447C11"/>
    <w:rsid w:val="00453796"/>
    <w:rsid w:val="00453DCC"/>
    <w:rsid w:val="00461243"/>
    <w:rsid w:val="00467862"/>
    <w:rsid w:val="00477045"/>
    <w:rsid w:val="00482819"/>
    <w:rsid w:val="004835A4"/>
    <w:rsid w:val="0048728C"/>
    <w:rsid w:val="00492462"/>
    <w:rsid w:val="00497820"/>
    <w:rsid w:val="004A01D7"/>
    <w:rsid w:val="004B0421"/>
    <w:rsid w:val="004B3F65"/>
    <w:rsid w:val="004B7785"/>
    <w:rsid w:val="004C40FC"/>
    <w:rsid w:val="004D4078"/>
    <w:rsid w:val="004E0B39"/>
    <w:rsid w:val="004E2D53"/>
    <w:rsid w:val="004E50A3"/>
    <w:rsid w:val="005007DC"/>
    <w:rsid w:val="00507101"/>
    <w:rsid w:val="005107BC"/>
    <w:rsid w:val="00513120"/>
    <w:rsid w:val="00513F0F"/>
    <w:rsid w:val="00520B54"/>
    <w:rsid w:val="00523C2B"/>
    <w:rsid w:val="00524757"/>
    <w:rsid w:val="00532AE6"/>
    <w:rsid w:val="0053421F"/>
    <w:rsid w:val="005357F3"/>
    <w:rsid w:val="00536D51"/>
    <w:rsid w:val="00542EDA"/>
    <w:rsid w:val="00543F94"/>
    <w:rsid w:val="00544B75"/>
    <w:rsid w:val="0054765D"/>
    <w:rsid w:val="005545EF"/>
    <w:rsid w:val="00556D8C"/>
    <w:rsid w:val="005602EB"/>
    <w:rsid w:val="00571079"/>
    <w:rsid w:val="00571726"/>
    <w:rsid w:val="0057225D"/>
    <w:rsid w:val="005726F3"/>
    <w:rsid w:val="0057605C"/>
    <w:rsid w:val="00582DD5"/>
    <w:rsid w:val="005859DE"/>
    <w:rsid w:val="00591ABB"/>
    <w:rsid w:val="00591D21"/>
    <w:rsid w:val="00594A82"/>
    <w:rsid w:val="005A075A"/>
    <w:rsid w:val="005A673C"/>
    <w:rsid w:val="005B6F80"/>
    <w:rsid w:val="005C2E78"/>
    <w:rsid w:val="005C34AB"/>
    <w:rsid w:val="005D0D90"/>
    <w:rsid w:val="005D3159"/>
    <w:rsid w:val="005D5D2A"/>
    <w:rsid w:val="005F3AEA"/>
    <w:rsid w:val="005F3F49"/>
    <w:rsid w:val="005F7008"/>
    <w:rsid w:val="006025BD"/>
    <w:rsid w:val="00604FB5"/>
    <w:rsid w:val="00607104"/>
    <w:rsid w:val="00612639"/>
    <w:rsid w:val="0062003F"/>
    <w:rsid w:val="00623AFB"/>
    <w:rsid w:val="006349E8"/>
    <w:rsid w:val="006366FA"/>
    <w:rsid w:val="00641C3C"/>
    <w:rsid w:val="0064299D"/>
    <w:rsid w:val="00651AE0"/>
    <w:rsid w:val="00656870"/>
    <w:rsid w:val="0066124E"/>
    <w:rsid w:val="006614AF"/>
    <w:rsid w:val="00665EF7"/>
    <w:rsid w:val="0067386C"/>
    <w:rsid w:val="00673E31"/>
    <w:rsid w:val="00674A2F"/>
    <w:rsid w:val="006760DC"/>
    <w:rsid w:val="00684305"/>
    <w:rsid w:val="006853AB"/>
    <w:rsid w:val="006A0FED"/>
    <w:rsid w:val="006B20EC"/>
    <w:rsid w:val="006B4477"/>
    <w:rsid w:val="006B7999"/>
    <w:rsid w:val="006C0151"/>
    <w:rsid w:val="006C22EE"/>
    <w:rsid w:val="006C2C10"/>
    <w:rsid w:val="006C3EF5"/>
    <w:rsid w:val="006C6061"/>
    <w:rsid w:val="006E7E0C"/>
    <w:rsid w:val="006F09E9"/>
    <w:rsid w:val="00707104"/>
    <w:rsid w:val="00713504"/>
    <w:rsid w:val="0071599F"/>
    <w:rsid w:val="00722572"/>
    <w:rsid w:val="0073017A"/>
    <w:rsid w:val="00735B49"/>
    <w:rsid w:val="0074270B"/>
    <w:rsid w:val="007437A5"/>
    <w:rsid w:val="00745939"/>
    <w:rsid w:val="00753342"/>
    <w:rsid w:val="00781B01"/>
    <w:rsid w:val="00786191"/>
    <w:rsid w:val="00793350"/>
    <w:rsid w:val="00795240"/>
    <w:rsid w:val="00797577"/>
    <w:rsid w:val="007A1203"/>
    <w:rsid w:val="007A17B3"/>
    <w:rsid w:val="007C3836"/>
    <w:rsid w:val="007C79A3"/>
    <w:rsid w:val="007D16D4"/>
    <w:rsid w:val="007D329A"/>
    <w:rsid w:val="007D4DD5"/>
    <w:rsid w:val="007E518F"/>
    <w:rsid w:val="007F26DD"/>
    <w:rsid w:val="007F4C5C"/>
    <w:rsid w:val="007F7CD3"/>
    <w:rsid w:val="00801C2F"/>
    <w:rsid w:val="008114AD"/>
    <w:rsid w:val="00815A8C"/>
    <w:rsid w:val="00817613"/>
    <w:rsid w:val="008374C4"/>
    <w:rsid w:val="00840CC4"/>
    <w:rsid w:val="008432DB"/>
    <w:rsid w:val="00847F7D"/>
    <w:rsid w:val="00855D8B"/>
    <w:rsid w:val="00866D83"/>
    <w:rsid w:val="008934C8"/>
    <w:rsid w:val="008A0E0E"/>
    <w:rsid w:val="008A13D9"/>
    <w:rsid w:val="008A37CE"/>
    <w:rsid w:val="008A53A3"/>
    <w:rsid w:val="008A7F23"/>
    <w:rsid w:val="008C20AC"/>
    <w:rsid w:val="008C43E8"/>
    <w:rsid w:val="008C7774"/>
    <w:rsid w:val="008D1298"/>
    <w:rsid w:val="008D2D11"/>
    <w:rsid w:val="008D34D6"/>
    <w:rsid w:val="008E0811"/>
    <w:rsid w:val="008E3B00"/>
    <w:rsid w:val="008F1966"/>
    <w:rsid w:val="00907042"/>
    <w:rsid w:val="009156A9"/>
    <w:rsid w:val="00915CBF"/>
    <w:rsid w:val="00920BF4"/>
    <w:rsid w:val="00923BEE"/>
    <w:rsid w:val="00927A1C"/>
    <w:rsid w:val="0093020B"/>
    <w:rsid w:val="00932555"/>
    <w:rsid w:val="00934428"/>
    <w:rsid w:val="00940A96"/>
    <w:rsid w:val="0094787E"/>
    <w:rsid w:val="00953F2D"/>
    <w:rsid w:val="00964899"/>
    <w:rsid w:val="0097084B"/>
    <w:rsid w:val="0097161A"/>
    <w:rsid w:val="009721ED"/>
    <w:rsid w:val="00980B58"/>
    <w:rsid w:val="00994366"/>
    <w:rsid w:val="009A5505"/>
    <w:rsid w:val="009B3171"/>
    <w:rsid w:val="009B5D96"/>
    <w:rsid w:val="009C08D1"/>
    <w:rsid w:val="009C30EA"/>
    <w:rsid w:val="009E51B9"/>
    <w:rsid w:val="009E6E95"/>
    <w:rsid w:val="00A12D29"/>
    <w:rsid w:val="00A13447"/>
    <w:rsid w:val="00A22259"/>
    <w:rsid w:val="00A27FEA"/>
    <w:rsid w:val="00A32657"/>
    <w:rsid w:val="00A35F8B"/>
    <w:rsid w:val="00A40E2A"/>
    <w:rsid w:val="00A426A2"/>
    <w:rsid w:val="00A463D7"/>
    <w:rsid w:val="00A5634A"/>
    <w:rsid w:val="00A917E9"/>
    <w:rsid w:val="00AA3B65"/>
    <w:rsid w:val="00AA5D91"/>
    <w:rsid w:val="00AB09AA"/>
    <w:rsid w:val="00AB46AF"/>
    <w:rsid w:val="00AD4996"/>
    <w:rsid w:val="00AE1178"/>
    <w:rsid w:val="00AE70EF"/>
    <w:rsid w:val="00AF4110"/>
    <w:rsid w:val="00B01265"/>
    <w:rsid w:val="00B10990"/>
    <w:rsid w:val="00B14FAB"/>
    <w:rsid w:val="00B16DB5"/>
    <w:rsid w:val="00B16DBF"/>
    <w:rsid w:val="00B2403C"/>
    <w:rsid w:val="00B30BE8"/>
    <w:rsid w:val="00B3303B"/>
    <w:rsid w:val="00B402DC"/>
    <w:rsid w:val="00B40FE7"/>
    <w:rsid w:val="00B46E22"/>
    <w:rsid w:val="00B51F52"/>
    <w:rsid w:val="00B529F8"/>
    <w:rsid w:val="00B54E0F"/>
    <w:rsid w:val="00B54EF6"/>
    <w:rsid w:val="00B66DCD"/>
    <w:rsid w:val="00B67B40"/>
    <w:rsid w:val="00B71016"/>
    <w:rsid w:val="00B71E39"/>
    <w:rsid w:val="00B74F5F"/>
    <w:rsid w:val="00B801E2"/>
    <w:rsid w:val="00B90C86"/>
    <w:rsid w:val="00B94003"/>
    <w:rsid w:val="00B94BA7"/>
    <w:rsid w:val="00B94FA1"/>
    <w:rsid w:val="00C111D5"/>
    <w:rsid w:val="00C149E3"/>
    <w:rsid w:val="00C1636E"/>
    <w:rsid w:val="00C17209"/>
    <w:rsid w:val="00C202C5"/>
    <w:rsid w:val="00C2227D"/>
    <w:rsid w:val="00C22545"/>
    <w:rsid w:val="00C235AA"/>
    <w:rsid w:val="00C26682"/>
    <w:rsid w:val="00C3229E"/>
    <w:rsid w:val="00C364A3"/>
    <w:rsid w:val="00C37467"/>
    <w:rsid w:val="00C4097F"/>
    <w:rsid w:val="00C40ACF"/>
    <w:rsid w:val="00C45711"/>
    <w:rsid w:val="00C53CB2"/>
    <w:rsid w:val="00C57E21"/>
    <w:rsid w:val="00C57F27"/>
    <w:rsid w:val="00C62010"/>
    <w:rsid w:val="00C77B92"/>
    <w:rsid w:val="00C77CE3"/>
    <w:rsid w:val="00C80783"/>
    <w:rsid w:val="00C80A74"/>
    <w:rsid w:val="00C818E1"/>
    <w:rsid w:val="00C945E0"/>
    <w:rsid w:val="00C95357"/>
    <w:rsid w:val="00CC1975"/>
    <w:rsid w:val="00CC26AB"/>
    <w:rsid w:val="00CC3870"/>
    <w:rsid w:val="00CC6A0B"/>
    <w:rsid w:val="00CD31F8"/>
    <w:rsid w:val="00CD3D64"/>
    <w:rsid w:val="00CD3F23"/>
    <w:rsid w:val="00CE3FD3"/>
    <w:rsid w:val="00CF12E8"/>
    <w:rsid w:val="00CF1E7E"/>
    <w:rsid w:val="00CF2575"/>
    <w:rsid w:val="00CF3537"/>
    <w:rsid w:val="00CF3EE8"/>
    <w:rsid w:val="00CF671E"/>
    <w:rsid w:val="00D006D2"/>
    <w:rsid w:val="00D01BBB"/>
    <w:rsid w:val="00D07534"/>
    <w:rsid w:val="00D07E81"/>
    <w:rsid w:val="00D1749A"/>
    <w:rsid w:val="00D23E20"/>
    <w:rsid w:val="00D32E32"/>
    <w:rsid w:val="00D447E0"/>
    <w:rsid w:val="00D52E55"/>
    <w:rsid w:val="00D5787D"/>
    <w:rsid w:val="00D613B2"/>
    <w:rsid w:val="00D62ED9"/>
    <w:rsid w:val="00D6448E"/>
    <w:rsid w:val="00D6550E"/>
    <w:rsid w:val="00D72E9B"/>
    <w:rsid w:val="00D7443B"/>
    <w:rsid w:val="00D753AA"/>
    <w:rsid w:val="00D778AB"/>
    <w:rsid w:val="00D8197B"/>
    <w:rsid w:val="00D851FF"/>
    <w:rsid w:val="00D9720F"/>
    <w:rsid w:val="00D97396"/>
    <w:rsid w:val="00D976A2"/>
    <w:rsid w:val="00DA11CF"/>
    <w:rsid w:val="00DA703F"/>
    <w:rsid w:val="00DB0B0C"/>
    <w:rsid w:val="00DB5DCF"/>
    <w:rsid w:val="00DC34AE"/>
    <w:rsid w:val="00DD5667"/>
    <w:rsid w:val="00DE3EA5"/>
    <w:rsid w:val="00E046D9"/>
    <w:rsid w:val="00E05FFC"/>
    <w:rsid w:val="00E10A28"/>
    <w:rsid w:val="00E117E8"/>
    <w:rsid w:val="00E12DC6"/>
    <w:rsid w:val="00E14A01"/>
    <w:rsid w:val="00E15F70"/>
    <w:rsid w:val="00E254AE"/>
    <w:rsid w:val="00E25DD5"/>
    <w:rsid w:val="00E30B06"/>
    <w:rsid w:val="00E31EAC"/>
    <w:rsid w:val="00E35F91"/>
    <w:rsid w:val="00E43B1D"/>
    <w:rsid w:val="00E47148"/>
    <w:rsid w:val="00E513DB"/>
    <w:rsid w:val="00E52EC5"/>
    <w:rsid w:val="00E532D2"/>
    <w:rsid w:val="00E54061"/>
    <w:rsid w:val="00E54A1C"/>
    <w:rsid w:val="00E5738C"/>
    <w:rsid w:val="00E67346"/>
    <w:rsid w:val="00E73AB5"/>
    <w:rsid w:val="00E74990"/>
    <w:rsid w:val="00E80AD8"/>
    <w:rsid w:val="00E812B9"/>
    <w:rsid w:val="00E92BBC"/>
    <w:rsid w:val="00EB345E"/>
    <w:rsid w:val="00EB4A39"/>
    <w:rsid w:val="00EB6D44"/>
    <w:rsid w:val="00EC24CD"/>
    <w:rsid w:val="00EC2C3A"/>
    <w:rsid w:val="00EC443C"/>
    <w:rsid w:val="00EC6CAA"/>
    <w:rsid w:val="00ED5231"/>
    <w:rsid w:val="00EF245A"/>
    <w:rsid w:val="00EF533D"/>
    <w:rsid w:val="00EF62CE"/>
    <w:rsid w:val="00EF6369"/>
    <w:rsid w:val="00EF673B"/>
    <w:rsid w:val="00EF7F41"/>
    <w:rsid w:val="00F00555"/>
    <w:rsid w:val="00F0488C"/>
    <w:rsid w:val="00F06E74"/>
    <w:rsid w:val="00F0765E"/>
    <w:rsid w:val="00F11B6B"/>
    <w:rsid w:val="00F21EFB"/>
    <w:rsid w:val="00F3424B"/>
    <w:rsid w:val="00F36699"/>
    <w:rsid w:val="00F37928"/>
    <w:rsid w:val="00F42408"/>
    <w:rsid w:val="00F45587"/>
    <w:rsid w:val="00F45CC4"/>
    <w:rsid w:val="00F50D4D"/>
    <w:rsid w:val="00F66327"/>
    <w:rsid w:val="00F81ECF"/>
    <w:rsid w:val="00FB1235"/>
    <w:rsid w:val="00FC242E"/>
    <w:rsid w:val="00FC31A6"/>
    <w:rsid w:val="00FD41B7"/>
    <w:rsid w:val="00FD7AD9"/>
    <w:rsid w:val="00FE0A51"/>
    <w:rsid w:val="00FE2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AC"/>
  </w:style>
  <w:style w:type="paragraph" w:styleId="1">
    <w:name w:val="heading 1"/>
    <w:basedOn w:val="a"/>
    <w:link w:val="10"/>
    <w:uiPriority w:val="9"/>
    <w:qFormat/>
    <w:rsid w:val="005F3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3F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3F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F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3F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3F49"/>
    <w:rPr>
      <w:rFonts w:ascii="Times New Roman" w:eastAsia="Times New Roman" w:hAnsi="Times New Roman" w:cs="Times New Roman"/>
      <w:b/>
      <w:bCs/>
      <w:sz w:val="27"/>
      <w:szCs w:val="27"/>
      <w:lang w:eastAsia="ru-RU"/>
    </w:rPr>
  </w:style>
  <w:style w:type="character" w:customStyle="1" w:styleId="flytitle-and-titleflytitle">
    <w:name w:val="flytitle-and-title__flytitle"/>
    <w:basedOn w:val="a0"/>
    <w:rsid w:val="005F3F49"/>
  </w:style>
  <w:style w:type="character" w:customStyle="1" w:styleId="flytitle-and-titletitle">
    <w:name w:val="flytitle-and-title__title"/>
    <w:basedOn w:val="a0"/>
    <w:rsid w:val="005F3F49"/>
  </w:style>
  <w:style w:type="paragraph" w:customStyle="1" w:styleId="blog-postrubric">
    <w:name w:val="blog-post__rubric"/>
    <w:basedOn w:val="a"/>
    <w:rsid w:val="005F3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F3F49"/>
    <w:rPr>
      <w:color w:val="0000FF"/>
      <w:u w:val="single"/>
    </w:rPr>
  </w:style>
  <w:style w:type="paragraph" w:styleId="a4">
    <w:name w:val="Normal (Web)"/>
    <w:basedOn w:val="a"/>
    <w:uiPriority w:val="99"/>
    <w:semiHidden/>
    <w:unhideWhenUsed/>
    <w:rsid w:val="005F3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ds-ui-components-credits-colored">
    <w:name w:val="teads-ui-components-credits-colored"/>
    <w:basedOn w:val="a0"/>
    <w:rsid w:val="005F3F49"/>
  </w:style>
  <w:style w:type="paragraph" w:customStyle="1" w:styleId="xhead">
    <w:name w:val="xhead"/>
    <w:basedOn w:val="a"/>
    <w:rsid w:val="005F3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62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619420">
      <w:bodyDiv w:val="1"/>
      <w:marLeft w:val="0"/>
      <w:marRight w:val="0"/>
      <w:marTop w:val="0"/>
      <w:marBottom w:val="0"/>
      <w:divBdr>
        <w:top w:val="none" w:sz="0" w:space="0" w:color="auto"/>
        <w:left w:val="none" w:sz="0" w:space="0" w:color="auto"/>
        <w:bottom w:val="none" w:sz="0" w:space="0" w:color="auto"/>
        <w:right w:val="none" w:sz="0" w:space="0" w:color="auto"/>
      </w:divBdr>
      <w:divsChild>
        <w:div w:id="974914267">
          <w:marLeft w:val="0"/>
          <w:marRight w:val="0"/>
          <w:marTop w:val="0"/>
          <w:marBottom w:val="0"/>
          <w:divBdr>
            <w:top w:val="none" w:sz="0" w:space="0" w:color="auto"/>
            <w:left w:val="none" w:sz="0" w:space="0" w:color="auto"/>
            <w:bottom w:val="none" w:sz="0" w:space="0" w:color="auto"/>
            <w:right w:val="none" w:sz="0" w:space="0" w:color="auto"/>
          </w:divBdr>
          <w:divsChild>
            <w:div w:id="177236969">
              <w:marLeft w:val="0"/>
              <w:marRight w:val="0"/>
              <w:marTop w:val="0"/>
              <w:marBottom w:val="348"/>
              <w:divBdr>
                <w:top w:val="none" w:sz="0" w:space="0" w:color="auto"/>
                <w:left w:val="none" w:sz="0" w:space="0" w:color="auto"/>
                <w:bottom w:val="none" w:sz="0" w:space="0" w:color="auto"/>
                <w:right w:val="none" w:sz="0" w:space="0" w:color="auto"/>
              </w:divBdr>
            </w:div>
            <w:div w:id="1601570561">
              <w:marLeft w:val="0"/>
              <w:marRight w:val="0"/>
              <w:marTop w:val="0"/>
              <w:marBottom w:val="0"/>
              <w:divBdr>
                <w:top w:val="none" w:sz="0" w:space="0" w:color="auto"/>
                <w:left w:val="none" w:sz="0" w:space="0" w:color="auto"/>
                <w:bottom w:val="none" w:sz="0" w:space="0" w:color="auto"/>
                <w:right w:val="none" w:sz="0" w:space="0" w:color="auto"/>
              </w:divBdr>
              <w:divsChild>
                <w:div w:id="1944990552">
                  <w:marLeft w:val="0"/>
                  <w:marRight w:val="0"/>
                  <w:marTop w:val="0"/>
                  <w:marBottom w:val="0"/>
                  <w:divBdr>
                    <w:top w:val="single" w:sz="6" w:space="0" w:color="D7D7D7"/>
                    <w:left w:val="none" w:sz="0" w:space="0" w:color="auto"/>
                    <w:bottom w:val="single" w:sz="6" w:space="0" w:color="D7D7D7"/>
                    <w:right w:val="none" w:sz="0" w:space="0" w:color="auto"/>
                  </w:divBdr>
                  <w:divsChild>
                    <w:div w:id="2069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9445">
              <w:marLeft w:val="0"/>
              <w:marRight w:val="0"/>
              <w:marTop w:val="348"/>
              <w:marBottom w:val="0"/>
              <w:divBdr>
                <w:top w:val="none" w:sz="0" w:space="0" w:color="auto"/>
                <w:left w:val="none" w:sz="0" w:space="0" w:color="auto"/>
                <w:bottom w:val="none" w:sz="0" w:space="0" w:color="auto"/>
                <w:right w:val="none" w:sz="0" w:space="0" w:color="auto"/>
              </w:divBdr>
              <w:divsChild>
                <w:div w:id="2099399469">
                  <w:marLeft w:val="0"/>
                  <w:marRight w:val="0"/>
                  <w:marTop w:val="300"/>
                  <w:marBottom w:val="300"/>
                  <w:divBdr>
                    <w:top w:val="none" w:sz="0" w:space="0" w:color="auto"/>
                    <w:left w:val="none" w:sz="0" w:space="0" w:color="auto"/>
                    <w:bottom w:val="none" w:sz="0" w:space="0" w:color="auto"/>
                    <w:right w:val="none" w:sz="0" w:space="0" w:color="auto"/>
                  </w:divBdr>
                  <w:divsChild>
                    <w:div w:id="1434125676">
                      <w:marLeft w:val="0"/>
                      <w:marRight w:val="0"/>
                      <w:marTop w:val="0"/>
                      <w:marBottom w:val="0"/>
                      <w:divBdr>
                        <w:top w:val="none" w:sz="0" w:space="0" w:color="auto"/>
                        <w:left w:val="none" w:sz="0" w:space="0" w:color="auto"/>
                        <w:bottom w:val="none" w:sz="0" w:space="0" w:color="auto"/>
                        <w:right w:val="none" w:sz="0" w:space="0" w:color="auto"/>
                      </w:divBdr>
                      <w:divsChild>
                        <w:div w:id="863447432">
                          <w:marLeft w:val="0"/>
                          <w:marRight w:val="0"/>
                          <w:marTop w:val="0"/>
                          <w:marBottom w:val="0"/>
                          <w:divBdr>
                            <w:top w:val="none" w:sz="0" w:space="0" w:color="auto"/>
                            <w:left w:val="none" w:sz="0" w:space="0" w:color="auto"/>
                            <w:bottom w:val="none" w:sz="0" w:space="0" w:color="auto"/>
                            <w:right w:val="none" w:sz="0" w:space="0" w:color="auto"/>
                          </w:divBdr>
                        </w:div>
                        <w:div w:id="13352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7055">
                  <w:marLeft w:val="-969"/>
                  <w:marRight w:val="429"/>
                  <w:marTop w:val="0"/>
                  <w:marBottom w:val="360"/>
                  <w:divBdr>
                    <w:top w:val="single" w:sz="2" w:space="0" w:color="D7D7D7"/>
                    <w:left w:val="single" w:sz="12" w:space="0" w:color="D7D7D7"/>
                    <w:bottom w:val="single" w:sz="12" w:space="0" w:color="D7D7D7"/>
                    <w:right w:val="single" w:sz="12" w:space="0" w:color="D7D7D7"/>
                  </w:divBdr>
                  <w:divsChild>
                    <w:div w:id="154417079">
                      <w:marLeft w:val="0"/>
                      <w:marRight w:val="0"/>
                      <w:marTop w:val="0"/>
                      <w:marBottom w:val="0"/>
                      <w:divBdr>
                        <w:top w:val="none" w:sz="0" w:space="0" w:color="auto"/>
                        <w:left w:val="none" w:sz="0" w:space="0" w:color="auto"/>
                        <w:bottom w:val="none" w:sz="0" w:space="0" w:color="auto"/>
                        <w:right w:val="none" w:sz="0" w:space="0" w:color="auto"/>
                      </w:divBdr>
                    </w:div>
                    <w:div w:id="218322425">
                      <w:marLeft w:val="0"/>
                      <w:marRight w:val="0"/>
                      <w:marTop w:val="0"/>
                      <w:marBottom w:val="0"/>
                      <w:divBdr>
                        <w:top w:val="none" w:sz="0" w:space="0" w:color="auto"/>
                        <w:left w:val="none" w:sz="0" w:space="0" w:color="auto"/>
                        <w:bottom w:val="none" w:sz="0" w:space="0" w:color="auto"/>
                        <w:right w:val="none" w:sz="0" w:space="0" w:color="auto"/>
                      </w:divBdr>
                    </w:div>
                    <w:div w:id="1267540894">
                      <w:marLeft w:val="0"/>
                      <w:marRight w:val="0"/>
                      <w:marTop w:val="0"/>
                      <w:marBottom w:val="0"/>
                      <w:divBdr>
                        <w:top w:val="none" w:sz="0" w:space="0" w:color="auto"/>
                        <w:left w:val="none" w:sz="0" w:space="0" w:color="auto"/>
                        <w:bottom w:val="none" w:sz="0" w:space="0" w:color="auto"/>
                        <w:right w:val="none" w:sz="0" w:space="0" w:color="auto"/>
                      </w:divBdr>
                    </w:div>
                    <w:div w:id="1682318910">
                      <w:marLeft w:val="0"/>
                      <w:marRight w:val="0"/>
                      <w:marTop w:val="0"/>
                      <w:marBottom w:val="0"/>
                      <w:divBdr>
                        <w:top w:val="none" w:sz="0" w:space="0" w:color="auto"/>
                        <w:left w:val="none" w:sz="0" w:space="0" w:color="auto"/>
                        <w:bottom w:val="none" w:sz="0" w:space="0" w:color="auto"/>
                        <w:right w:val="none" w:sz="0" w:space="0" w:color="auto"/>
                      </w:divBdr>
                    </w:div>
                    <w:div w:id="954404303">
                      <w:marLeft w:val="0"/>
                      <w:marRight w:val="0"/>
                      <w:marTop w:val="0"/>
                      <w:marBottom w:val="0"/>
                      <w:divBdr>
                        <w:top w:val="none" w:sz="0" w:space="0" w:color="auto"/>
                        <w:left w:val="none" w:sz="0" w:space="0" w:color="auto"/>
                        <w:bottom w:val="none" w:sz="0" w:space="0" w:color="auto"/>
                        <w:right w:val="none" w:sz="0" w:space="0" w:color="auto"/>
                      </w:divBdr>
                    </w:div>
                    <w:div w:id="1099176426">
                      <w:marLeft w:val="0"/>
                      <w:marRight w:val="0"/>
                      <w:marTop w:val="0"/>
                      <w:marBottom w:val="0"/>
                      <w:divBdr>
                        <w:top w:val="none" w:sz="0" w:space="0" w:color="auto"/>
                        <w:left w:val="none" w:sz="0" w:space="0" w:color="auto"/>
                        <w:bottom w:val="none" w:sz="0" w:space="0" w:color="auto"/>
                        <w:right w:val="none" w:sz="0" w:space="0" w:color="auto"/>
                      </w:divBdr>
                    </w:div>
                    <w:div w:id="750201328">
                      <w:marLeft w:val="0"/>
                      <w:marRight w:val="0"/>
                      <w:marTop w:val="0"/>
                      <w:marBottom w:val="0"/>
                      <w:divBdr>
                        <w:top w:val="none" w:sz="0" w:space="0" w:color="auto"/>
                        <w:left w:val="none" w:sz="0" w:space="0" w:color="auto"/>
                        <w:bottom w:val="none" w:sz="0" w:space="0" w:color="auto"/>
                        <w:right w:val="none" w:sz="0" w:space="0" w:color="auto"/>
                      </w:divBdr>
                    </w:div>
                    <w:div w:id="1674528573">
                      <w:marLeft w:val="0"/>
                      <w:marRight w:val="0"/>
                      <w:marTop w:val="0"/>
                      <w:marBottom w:val="0"/>
                      <w:divBdr>
                        <w:top w:val="none" w:sz="0" w:space="0" w:color="auto"/>
                        <w:left w:val="none" w:sz="0" w:space="0" w:color="auto"/>
                        <w:bottom w:val="none" w:sz="0" w:space="0" w:color="auto"/>
                        <w:right w:val="none" w:sz="0" w:space="0" w:color="auto"/>
                      </w:divBdr>
                    </w:div>
                    <w:div w:id="125972463">
                      <w:marLeft w:val="0"/>
                      <w:marRight w:val="0"/>
                      <w:marTop w:val="0"/>
                      <w:marBottom w:val="0"/>
                      <w:divBdr>
                        <w:top w:val="none" w:sz="0" w:space="0" w:color="auto"/>
                        <w:left w:val="none" w:sz="0" w:space="0" w:color="auto"/>
                        <w:bottom w:val="none" w:sz="0" w:space="0" w:color="auto"/>
                        <w:right w:val="none" w:sz="0" w:space="0" w:color="auto"/>
                      </w:divBdr>
                    </w:div>
                    <w:div w:id="1785726532">
                      <w:marLeft w:val="0"/>
                      <w:marRight w:val="0"/>
                      <w:marTop w:val="0"/>
                      <w:marBottom w:val="0"/>
                      <w:divBdr>
                        <w:top w:val="none" w:sz="0" w:space="0" w:color="auto"/>
                        <w:left w:val="none" w:sz="0" w:space="0" w:color="auto"/>
                        <w:bottom w:val="none" w:sz="0" w:space="0" w:color="auto"/>
                        <w:right w:val="none" w:sz="0" w:space="0" w:color="auto"/>
                      </w:divBdr>
                    </w:div>
                    <w:div w:id="1677074077">
                      <w:marLeft w:val="0"/>
                      <w:marRight w:val="0"/>
                      <w:marTop w:val="0"/>
                      <w:marBottom w:val="0"/>
                      <w:divBdr>
                        <w:top w:val="none" w:sz="0" w:space="0" w:color="auto"/>
                        <w:left w:val="none" w:sz="0" w:space="0" w:color="auto"/>
                        <w:bottom w:val="none" w:sz="0" w:space="0" w:color="auto"/>
                        <w:right w:val="none" w:sz="0" w:space="0" w:color="auto"/>
                      </w:divBdr>
                    </w:div>
                    <w:div w:id="1924223568">
                      <w:marLeft w:val="0"/>
                      <w:marRight w:val="0"/>
                      <w:marTop w:val="0"/>
                      <w:marBottom w:val="0"/>
                      <w:divBdr>
                        <w:top w:val="none" w:sz="0" w:space="0" w:color="auto"/>
                        <w:left w:val="none" w:sz="0" w:space="0" w:color="auto"/>
                        <w:bottom w:val="none" w:sz="0" w:space="0" w:color="auto"/>
                        <w:right w:val="none" w:sz="0" w:space="0" w:color="auto"/>
                      </w:divBdr>
                    </w:div>
                    <w:div w:id="1692105831">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news/briefing/21725285-reformers-are-using-new-software-personalise-learning-technology-transforming-what-happe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2221</Characters>
  <Application>Microsoft Office Word</Application>
  <DocSecurity>0</DocSecurity>
  <Lines>41</Lines>
  <Paragraphs>10</Paragraphs>
  <ScaleCrop>false</ScaleCrop>
  <Company>Microsoft</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 Windows</cp:lastModifiedBy>
  <cp:revision>2</cp:revision>
  <dcterms:created xsi:type="dcterms:W3CDTF">2022-12-01T21:19:00Z</dcterms:created>
  <dcterms:modified xsi:type="dcterms:W3CDTF">2022-12-01T21:19:00Z</dcterms:modified>
</cp:coreProperties>
</file>