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D4" w:rsidRPr="004C1DD1" w:rsidRDefault="00100AD4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2"/>
          <w:szCs w:val="22"/>
        </w:rPr>
      </w:pPr>
      <w:r w:rsidRPr="004C1DD1">
        <w:rPr>
          <w:b/>
          <w:color w:val="333333"/>
          <w:sz w:val="22"/>
          <w:szCs w:val="22"/>
        </w:rPr>
        <w:t>Министерство образования и науки Российской Федерации</w:t>
      </w:r>
    </w:p>
    <w:p w:rsidR="00100AD4" w:rsidRPr="004C1DD1" w:rsidRDefault="00100AD4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2"/>
          <w:szCs w:val="22"/>
        </w:rPr>
      </w:pPr>
    </w:p>
    <w:p w:rsidR="00526D11" w:rsidRPr="004C1DD1" w:rsidRDefault="00100AD4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2"/>
          <w:szCs w:val="22"/>
        </w:rPr>
      </w:pPr>
      <w:r w:rsidRPr="004C1DD1">
        <w:rPr>
          <w:b/>
          <w:color w:val="333333"/>
          <w:sz w:val="22"/>
          <w:szCs w:val="22"/>
        </w:rPr>
        <w:t xml:space="preserve">Национальный исследовательский университет </w:t>
      </w:r>
    </w:p>
    <w:p w:rsidR="00100AD4" w:rsidRPr="004C1DD1" w:rsidRDefault="00100AD4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2"/>
          <w:szCs w:val="22"/>
        </w:rPr>
      </w:pPr>
      <w:r w:rsidRPr="004C1DD1">
        <w:rPr>
          <w:b/>
          <w:color w:val="333333"/>
          <w:sz w:val="22"/>
          <w:szCs w:val="22"/>
        </w:rPr>
        <w:t>«Нижегородский государственный университет им. Н.И. Лобачевского» (</w:t>
      </w:r>
      <w:r w:rsidR="00526D11" w:rsidRPr="004C1DD1">
        <w:rPr>
          <w:b/>
          <w:color w:val="333333"/>
          <w:sz w:val="22"/>
          <w:szCs w:val="22"/>
        </w:rPr>
        <w:t>ННГУ</w:t>
      </w:r>
      <w:r w:rsidRPr="004C1DD1">
        <w:rPr>
          <w:b/>
          <w:color w:val="333333"/>
          <w:sz w:val="22"/>
          <w:szCs w:val="22"/>
        </w:rPr>
        <w:t>)</w:t>
      </w:r>
    </w:p>
    <w:p w:rsidR="00100AD4" w:rsidRPr="004C1DD1" w:rsidRDefault="004F3AFE" w:rsidP="00410CAF">
      <w:pPr>
        <w:pStyle w:val="ac"/>
        <w:shd w:val="clear" w:color="auto" w:fill="FFFFFF"/>
        <w:spacing w:before="120" w:beforeAutospacing="0" w:after="0" w:afterAutospacing="0"/>
        <w:ind w:firstLine="567"/>
        <w:jc w:val="center"/>
        <w:rPr>
          <w:color w:val="333333"/>
          <w:sz w:val="22"/>
          <w:szCs w:val="22"/>
        </w:rPr>
      </w:pPr>
      <w:bookmarkStart w:id="0" w:name="_GoBack"/>
      <w:r w:rsidRPr="004C1DD1">
        <w:rPr>
          <w:color w:val="333333"/>
          <w:sz w:val="22"/>
          <w:szCs w:val="22"/>
        </w:rPr>
        <w:t>Институт международных отношений и мировой истории</w:t>
      </w:r>
    </w:p>
    <w:bookmarkEnd w:id="0"/>
    <w:p w:rsidR="004B6629" w:rsidRPr="004C1DD1" w:rsidRDefault="00100AD4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2"/>
          <w:szCs w:val="22"/>
        </w:rPr>
      </w:pPr>
      <w:r w:rsidRPr="004C1DD1">
        <w:rPr>
          <w:color w:val="333333"/>
          <w:sz w:val="22"/>
          <w:szCs w:val="22"/>
        </w:rPr>
        <w:t>Ф</w:t>
      </w:r>
      <w:r w:rsidR="004B0B96" w:rsidRPr="004C1DD1">
        <w:rPr>
          <w:color w:val="333333"/>
          <w:sz w:val="22"/>
          <w:szCs w:val="22"/>
        </w:rPr>
        <w:t>илологический факультет</w:t>
      </w:r>
    </w:p>
    <w:p w:rsidR="00100AD4" w:rsidRPr="004C1DD1" w:rsidRDefault="00100AD4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2"/>
          <w:szCs w:val="22"/>
        </w:rPr>
      </w:pPr>
    </w:p>
    <w:p w:rsidR="00100AD4" w:rsidRPr="004C1DD1" w:rsidRDefault="00100AD4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33333"/>
          <w:sz w:val="22"/>
          <w:szCs w:val="22"/>
        </w:rPr>
      </w:pPr>
      <w:r w:rsidRPr="004C1DD1">
        <w:rPr>
          <w:b/>
          <w:color w:val="333333"/>
          <w:sz w:val="22"/>
          <w:szCs w:val="22"/>
        </w:rPr>
        <w:t>Национальный исследовательский университет «Высшая школа экономики»</w:t>
      </w:r>
    </w:p>
    <w:p w:rsidR="00100AD4" w:rsidRPr="004C1DD1" w:rsidRDefault="00100AD4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2"/>
          <w:szCs w:val="22"/>
        </w:rPr>
      </w:pPr>
      <w:r w:rsidRPr="004C1DD1">
        <w:rPr>
          <w:b/>
          <w:color w:val="333333"/>
          <w:sz w:val="22"/>
          <w:szCs w:val="22"/>
        </w:rPr>
        <w:t>(Нижегородский филиал)</w:t>
      </w:r>
    </w:p>
    <w:p w:rsidR="00100AD4" w:rsidRPr="004C1DD1" w:rsidRDefault="00100AD4" w:rsidP="00410CAF">
      <w:pPr>
        <w:pStyle w:val="ac"/>
        <w:shd w:val="clear" w:color="auto" w:fill="FFFFFF"/>
        <w:spacing w:before="120" w:beforeAutospacing="0" w:after="0" w:afterAutospacing="0"/>
        <w:ind w:firstLine="567"/>
        <w:jc w:val="center"/>
        <w:rPr>
          <w:color w:val="333333"/>
          <w:sz w:val="22"/>
          <w:szCs w:val="22"/>
        </w:rPr>
      </w:pPr>
      <w:r w:rsidRPr="004C1DD1">
        <w:rPr>
          <w:color w:val="333333"/>
          <w:sz w:val="22"/>
          <w:szCs w:val="22"/>
        </w:rPr>
        <w:t>Факультет гуманитарных наук</w:t>
      </w:r>
    </w:p>
    <w:p w:rsidR="00526D11" w:rsidRPr="004C1DD1" w:rsidRDefault="00526D11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rStyle w:val="ad"/>
          <w:color w:val="333333"/>
          <w:sz w:val="22"/>
          <w:szCs w:val="22"/>
        </w:rPr>
      </w:pPr>
    </w:p>
    <w:p w:rsidR="00526D11" w:rsidRPr="004C1DD1" w:rsidRDefault="00526D11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rStyle w:val="ad"/>
          <w:color w:val="333333"/>
          <w:sz w:val="22"/>
          <w:szCs w:val="22"/>
        </w:rPr>
      </w:pPr>
    </w:p>
    <w:p w:rsidR="004B6629" w:rsidRPr="003006EB" w:rsidRDefault="004B6629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3006EB">
        <w:rPr>
          <w:rStyle w:val="ad"/>
          <w:color w:val="333333"/>
        </w:rPr>
        <w:t>Информационное письмо № 1</w:t>
      </w:r>
    </w:p>
    <w:p w:rsidR="00526D11" w:rsidRDefault="00526D11" w:rsidP="00410CAF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</w:p>
    <w:p w:rsidR="004B6629" w:rsidRDefault="004B6629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333333"/>
        </w:rPr>
      </w:pPr>
      <w:r w:rsidRPr="003006EB">
        <w:rPr>
          <w:color w:val="333333"/>
        </w:rPr>
        <w:t>Уважаемые коллеги!</w:t>
      </w:r>
    </w:p>
    <w:p w:rsidR="00526D11" w:rsidRPr="003006EB" w:rsidRDefault="00526D11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333333"/>
        </w:rPr>
      </w:pPr>
    </w:p>
    <w:p w:rsidR="004C1DD1" w:rsidRDefault="004F3AFE" w:rsidP="004C1DD1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006EB">
        <w:rPr>
          <w:color w:val="333333"/>
        </w:rPr>
        <w:t>29</w:t>
      </w:r>
      <w:r w:rsidR="004B6629">
        <w:rPr>
          <w:color w:val="333333"/>
        </w:rPr>
        <w:t>–</w:t>
      </w:r>
      <w:r w:rsidRPr="003006EB">
        <w:rPr>
          <w:color w:val="333333"/>
        </w:rPr>
        <w:t>30 апреля 2016</w:t>
      </w:r>
      <w:r w:rsidR="004B6629">
        <w:rPr>
          <w:color w:val="333333"/>
        </w:rPr>
        <w:t> </w:t>
      </w:r>
      <w:r w:rsidRPr="003006EB">
        <w:rPr>
          <w:color w:val="333333"/>
        </w:rPr>
        <w:t xml:space="preserve">г. </w:t>
      </w:r>
      <w:r w:rsidR="00D318F4">
        <w:rPr>
          <w:color w:val="333333"/>
        </w:rPr>
        <w:t>на базе</w:t>
      </w:r>
      <w:r w:rsidR="004B6629">
        <w:rPr>
          <w:color w:val="333333"/>
        </w:rPr>
        <w:t xml:space="preserve"> Институт</w:t>
      </w:r>
      <w:r w:rsidR="00410CAF">
        <w:rPr>
          <w:color w:val="333333"/>
        </w:rPr>
        <w:t>а</w:t>
      </w:r>
      <w:r w:rsidR="004B6629">
        <w:rPr>
          <w:color w:val="333333"/>
        </w:rPr>
        <w:t xml:space="preserve"> международных отношений и мировой истории ННГУ им. Н.И. Лобачевского состоится </w:t>
      </w:r>
      <w:r w:rsidR="00410CAF">
        <w:rPr>
          <w:color w:val="333333"/>
        </w:rPr>
        <w:t>межвузовск</w:t>
      </w:r>
      <w:r w:rsidR="004B6629">
        <w:rPr>
          <w:color w:val="333333"/>
        </w:rPr>
        <w:t>ая</w:t>
      </w:r>
      <w:r w:rsidR="004B0B96">
        <w:rPr>
          <w:color w:val="333333"/>
        </w:rPr>
        <w:t xml:space="preserve"> </w:t>
      </w:r>
      <w:r w:rsidRPr="003006EB">
        <w:rPr>
          <w:color w:val="333333"/>
        </w:rPr>
        <w:t>научно-практическ</w:t>
      </w:r>
      <w:r w:rsidR="004B6629">
        <w:rPr>
          <w:color w:val="333333"/>
        </w:rPr>
        <w:t>ая</w:t>
      </w:r>
      <w:r w:rsidRPr="003006EB">
        <w:rPr>
          <w:color w:val="333333"/>
        </w:rPr>
        <w:t xml:space="preserve"> конференци</w:t>
      </w:r>
      <w:r w:rsidR="004B6629">
        <w:rPr>
          <w:color w:val="333333"/>
        </w:rPr>
        <w:t xml:space="preserve">я молодых ученых </w:t>
      </w:r>
    </w:p>
    <w:p w:rsidR="004C1DD1" w:rsidRDefault="004C1DD1" w:rsidP="004C1DD1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d"/>
          <w:color w:val="333333"/>
        </w:rPr>
      </w:pPr>
      <w:r w:rsidRPr="003006EB">
        <w:rPr>
          <w:rStyle w:val="ad"/>
          <w:color w:val="333333"/>
        </w:rPr>
        <w:t>«ЯЗЫКИ ЗНАНИЯ</w:t>
      </w:r>
      <w:r>
        <w:rPr>
          <w:rStyle w:val="ad"/>
          <w:color w:val="333333"/>
        </w:rPr>
        <w:t>,</w:t>
      </w:r>
      <w:r w:rsidRPr="003006EB">
        <w:rPr>
          <w:rStyle w:val="ad"/>
          <w:color w:val="333333"/>
        </w:rPr>
        <w:t xml:space="preserve"> </w:t>
      </w:r>
      <w:r>
        <w:rPr>
          <w:rStyle w:val="ad"/>
          <w:color w:val="333333"/>
        </w:rPr>
        <w:t>Я</w:t>
      </w:r>
      <w:r w:rsidRPr="003006EB">
        <w:rPr>
          <w:rStyle w:val="ad"/>
          <w:color w:val="333333"/>
        </w:rPr>
        <w:t>ЗЫКИ ВЛАСТИ</w:t>
      </w:r>
      <w:r>
        <w:rPr>
          <w:rStyle w:val="ad"/>
          <w:color w:val="333333"/>
        </w:rPr>
        <w:t>:</w:t>
      </w:r>
    </w:p>
    <w:p w:rsidR="004E4EF1" w:rsidRDefault="004C1DD1" w:rsidP="004C1DD1">
      <w:pPr>
        <w:pStyle w:val="ac"/>
        <w:shd w:val="clear" w:color="auto" w:fill="FFFFFF"/>
        <w:spacing w:before="0" w:beforeAutospacing="0" w:after="120" w:afterAutospacing="0" w:line="276" w:lineRule="auto"/>
        <w:ind w:firstLine="567"/>
        <w:jc w:val="center"/>
        <w:rPr>
          <w:rStyle w:val="ad"/>
          <w:color w:val="333333"/>
        </w:rPr>
      </w:pPr>
      <w:r>
        <w:rPr>
          <w:rStyle w:val="ad"/>
          <w:color w:val="333333"/>
        </w:rPr>
        <w:t>ВОПРОСЫ ИСТОРИЧЕСКОЙ ЭВОЛЮЦИИ И РЕГИОНАЛЬНОЙ СПЕЦИФИКИ</w:t>
      </w:r>
      <w:r w:rsidRPr="003006EB">
        <w:rPr>
          <w:rStyle w:val="ad"/>
          <w:color w:val="333333"/>
        </w:rPr>
        <w:t>»</w:t>
      </w:r>
      <w:r w:rsidR="00D318F4" w:rsidRPr="00D318F4">
        <w:rPr>
          <w:rStyle w:val="ad"/>
          <w:b w:val="0"/>
          <w:color w:val="333333"/>
        </w:rPr>
        <w:t>.</w:t>
      </w:r>
    </w:p>
    <w:p w:rsidR="00410CAF" w:rsidRDefault="004F3AFE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006EB">
        <w:rPr>
          <w:color w:val="333333"/>
        </w:rPr>
        <w:t xml:space="preserve">К участию в конференции приглашаются студенты, магистранты и аспиранты различных направлений подготовки – историки, </w:t>
      </w:r>
      <w:r w:rsidR="004E4EF1">
        <w:rPr>
          <w:color w:val="333333"/>
        </w:rPr>
        <w:t xml:space="preserve">филологи, </w:t>
      </w:r>
      <w:r w:rsidRPr="003006EB">
        <w:rPr>
          <w:color w:val="333333"/>
        </w:rPr>
        <w:t xml:space="preserve">регионоведы, международники, политологи, специалисты по рекламе и </w:t>
      </w:r>
      <w:r w:rsidR="004C1DD1">
        <w:rPr>
          <w:color w:val="333333"/>
          <w:lang w:val="en-US"/>
        </w:rPr>
        <w:t>PR</w:t>
      </w:r>
      <w:r w:rsidRPr="003006EB">
        <w:rPr>
          <w:color w:val="333333"/>
        </w:rPr>
        <w:t xml:space="preserve">, социологи, </w:t>
      </w:r>
      <w:r w:rsidR="00917EB3">
        <w:rPr>
          <w:color w:val="333333"/>
        </w:rPr>
        <w:t xml:space="preserve">философы, </w:t>
      </w:r>
      <w:r w:rsidRPr="003006EB">
        <w:rPr>
          <w:color w:val="333333"/>
        </w:rPr>
        <w:t xml:space="preserve">искусствоведы, культурологи. </w:t>
      </w:r>
    </w:p>
    <w:p w:rsidR="004F3AFE" w:rsidRPr="003006EB" w:rsidRDefault="00410CAF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006EB">
        <w:rPr>
          <w:color w:val="333333"/>
        </w:rPr>
        <w:t xml:space="preserve">Главная цель конференции – всестороннее обсуждение </w:t>
      </w:r>
      <w:r>
        <w:rPr>
          <w:color w:val="333333"/>
        </w:rPr>
        <w:t xml:space="preserve">коммуникативных сторон научных, политических, социально-экономических процессов и практик в исторической и региональной перспективе. </w:t>
      </w:r>
      <w:r w:rsidR="004F3AFE" w:rsidRPr="003006EB">
        <w:rPr>
          <w:color w:val="333333"/>
        </w:rPr>
        <w:t>Исходя из междисциплинарного характера конференции, основное внимание предлагается уделить таким тематическим направлениям, как:</w:t>
      </w:r>
    </w:p>
    <w:p w:rsidR="001858D4" w:rsidRPr="003006EB" w:rsidRDefault="001858D4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 w:rsidRPr="003006EB">
        <w:rPr>
          <w:color w:val="333333"/>
        </w:rPr>
        <w:t>-</w:t>
      </w:r>
      <w:r w:rsidR="004B6629">
        <w:rPr>
          <w:color w:val="333333"/>
        </w:rPr>
        <w:t xml:space="preserve"> </w:t>
      </w:r>
      <w:r w:rsidR="00526D11">
        <w:rPr>
          <w:color w:val="333333"/>
        </w:rPr>
        <w:t xml:space="preserve">казусы интерпретации и </w:t>
      </w:r>
      <w:r w:rsidR="00526D11" w:rsidRPr="00526D11">
        <w:rPr>
          <w:color w:val="333333"/>
        </w:rPr>
        <w:t>‘</w:t>
      </w:r>
      <w:r w:rsidR="00526D11">
        <w:rPr>
          <w:color w:val="333333"/>
        </w:rPr>
        <w:t>проблемы переводимости</w:t>
      </w:r>
      <w:r w:rsidR="00526D11" w:rsidRPr="00526D11">
        <w:rPr>
          <w:color w:val="333333"/>
        </w:rPr>
        <w:t>’</w:t>
      </w:r>
      <w:r w:rsidR="00410CAF">
        <w:rPr>
          <w:color w:val="333333"/>
        </w:rPr>
        <w:t xml:space="preserve"> </w:t>
      </w:r>
      <w:r w:rsidR="004C42EC">
        <w:rPr>
          <w:color w:val="333333"/>
        </w:rPr>
        <w:t xml:space="preserve">письменных </w:t>
      </w:r>
      <w:r w:rsidR="00410CAF">
        <w:rPr>
          <w:color w:val="333333"/>
        </w:rPr>
        <w:t xml:space="preserve">источников </w:t>
      </w:r>
      <w:r w:rsidR="004C42EC">
        <w:rPr>
          <w:color w:val="333333"/>
        </w:rPr>
        <w:t>в исторических</w:t>
      </w:r>
      <w:r w:rsidR="00410CAF">
        <w:rPr>
          <w:color w:val="333333"/>
        </w:rPr>
        <w:t xml:space="preserve"> исследования</w:t>
      </w:r>
      <w:r w:rsidR="004C42EC">
        <w:rPr>
          <w:color w:val="333333"/>
        </w:rPr>
        <w:t>х</w:t>
      </w:r>
      <w:r w:rsidRPr="003006EB">
        <w:rPr>
          <w:color w:val="333333"/>
        </w:rPr>
        <w:t>;</w:t>
      </w:r>
    </w:p>
    <w:p w:rsidR="001858D4" w:rsidRPr="003006EB" w:rsidRDefault="001858D4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 w:rsidRPr="003006EB">
        <w:rPr>
          <w:color w:val="333333"/>
        </w:rPr>
        <w:t>-</w:t>
      </w:r>
      <w:r w:rsidR="004B6629">
        <w:rPr>
          <w:color w:val="333333"/>
        </w:rPr>
        <w:t xml:space="preserve"> </w:t>
      </w:r>
      <w:r w:rsidRPr="003006EB">
        <w:rPr>
          <w:color w:val="333333"/>
        </w:rPr>
        <w:t>литература как форма межкультурного общения</w:t>
      </w:r>
      <w:r w:rsidR="00526D11" w:rsidRPr="00526D11">
        <w:rPr>
          <w:color w:val="333333"/>
        </w:rPr>
        <w:t xml:space="preserve"> </w:t>
      </w:r>
      <w:r w:rsidR="00526D11">
        <w:rPr>
          <w:color w:val="333333"/>
        </w:rPr>
        <w:t>в истории и современности</w:t>
      </w:r>
      <w:r w:rsidRPr="003006EB">
        <w:rPr>
          <w:color w:val="333333"/>
        </w:rPr>
        <w:t>;</w:t>
      </w:r>
    </w:p>
    <w:p w:rsidR="001858D4" w:rsidRDefault="001858D4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 w:rsidRPr="003006EB">
        <w:rPr>
          <w:color w:val="333333"/>
        </w:rPr>
        <w:t>-</w:t>
      </w:r>
      <w:r w:rsidR="004B6629">
        <w:rPr>
          <w:color w:val="333333"/>
        </w:rPr>
        <w:t xml:space="preserve"> </w:t>
      </w:r>
      <w:r w:rsidR="00526D11">
        <w:rPr>
          <w:color w:val="333333"/>
        </w:rPr>
        <w:t>эволюци</w:t>
      </w:r>
      <w:r w:rsidR="009B163B">
        <w:rPr>
          <w:color w:val="333333"/>
        </w:rPr>
        <w:t>я и революции</w:t>
      </w:r>
      <w:r w:rsidR="00526D11">
        <w:rPr>
          <w:color w:val="333333"/>
        </w:rPr>
        <w:t xml:space="preserve"> </w:t>
      </w:r>
      <w:r w:rsidRPr="003006EB">
        <w:rPr>
          <w:color w:val="333333"/>
        </w:rPr>
        <w:t>коммуникативны</w:t>
      </w:r>
      <w:r w:rsidR="00526D11">
        <w:rPr>
          <w:color w:val="333333"/>
        </w:rPr>
        <w:t>х</w:t>
      </w:r>
      <w:r w:rsidRPr="003006EB">
        <w:rPr>
          <w:color w:val="333333"/>
        </w:rPr>
        <w:t xml:space="preserve"> </w:t>
      </w:r>
      <w:r w:rsidR="00526D11">
        <w:rPr>
          <w:color w:val="333333"/>
        </w:rPr>
        <w:t xml:space="preserve">практик </w:t>
      </w:r>
      <w:r w:rsidRPr="003006EB">
        <w:rPr>
          <w:color w:val="333333"/>
        </w:rPr>
        <w:t>в науке</w:t>
      </w:r>
      <w:r w:rsidR="009B163B">
        <w:rPr>
          <w:color w:val="333333"/>
        </w:rPr>
        <w:t>,</w:t>
      </w:r>
      <w:r w:rsidRPr="003006EB">
        <w:rPr>
          <w:color w:val="333333"/>
        </w:rPr>
        <w:t xml:space="preserve"> политике</w:t>
      </w:r>
      <w:r w:rsidR="009B163B">
        <w:rPr>
          <w:color w:val="333333"/>
        </w:rPr>
        <w:t>, искусстве</w:t>
      </w:r>
      <w:r w:rsidRPr="003006EB">
        <w:rPr>
          <w:color w:val="333333"/>
        </w:rPr>
        <w:t>;</w:t>
      </w:r>
    </w:p>
    <w:p w:rsidR="00410CAF" w:rsidRPr="003006EB" w:rsidRDefault="00410CAF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>
        <w:rPr>
          <w:color w:val="333333"/>
        </w:rPr>
        <w:t>- жанровые особенности современных форм литературного творчества;</w:t>
      </w:r>
    </w:p>
    <w:p w:rsidR="001858D4" w:rsidRPr="003006EB" w:rsidRDefault="001858D4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 w:rsidRPr="003006EB">
        <w:rPr>
          <w:color w:val="333333"/>
        </w:rPr>
        <w:t>-</w:t>
      </w:r>
      <w:r w:rsidR="004B6629">
        <w:rPr>
          <w:color w:val="333333"/>
        </w:rPr>
        <w:t xml:space="preserve"> </w:t>
      </w:r>
      <w:r w:rsidR="00410CAF">
        <w:rPr>
          <w:color w:val="333333"/>
        </w:rPr>
        <w:t>образы</w:t>
      </w:r>
      <w:r w:rsidRPr="003006EB">
        <w:rPr>
          <w:color w:val="333333"/>
        </w:rPr>
        <w:t xml:space="preserve"> власти в художественной литературе и публицистике;</w:t>
      </w:r>
    </w:p>
    <w:p w:rsidR="001858D4" w:rsidRPr="003006EB" w:rsidRDefault="001858D4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 w:rsidRPr="003006EB">
        <w:rPr>
          <w:color w:val="333333"/>
        </w:rPr>
        <w:t>-</w:t>
      </w:r>
      <w:r w:rsidR="004B6629">
        <w:rPr>
          <w:color w:val="333333"/>
        </w:rPr>
        <w:t xml:space="preserve"> </w:t>
      </w:r>
      <w:r w:rsidR="004E4EF1">
        <w:rPr>
          <w:color w:val="333333"/>
        </w:rPr>
        <w:t xml:space="preserve">актуальные проблемы функционирования современных </w:t>
      </w:r>
      <w:r w:rsidRPr="003006EB">
        <w:rPr>
          <w:color w:val="333333"/>
        </w:rPr>
        <w:t>масс-медиа;</w:t>
      </w:r>
    </w:p>
    <w:p w:rsidR="001858D4" w:rsidRPr="003006EB" w:rsidRDefault="001858D4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 w:rsidRPr="003006EB">
        <w:rPr>
          <w:color w:val="333333"/>
        </w:rPr>
        <w:t>-</w:t>
      </w:r>
      <w:r w:rsidR="004B6629">
        <w:rPr>
          <w:color w:val="333333"/>
        </w:rPr>
        <w:t xml:space="preserve"> </w:t>
      </w:r>
      <w:r w:rsidR="004E4EF1">
        <w:rPr>
          <w:color w:val="333333"/>
        </w:rPr>
        <w:t xml:space="preserve">историческая и региональная специфика трансформации </w:t>
      </w:r>
      <w:r w:rsidR="004E4EF1" w:rsidRPr="003006EB">
        <w:rPr>
          <w:color w:val="333333"/>
        </w:rPr>
        <w:t>книжн</w:t>
      </w:r>
      <w:r w:rsidR="004E4EF1">
        <w:rPr>
          <w:color w:val="333333"/>
        </w:rPr>
        <w:t>ой</w:t>
      </w:r>
      <w:r w:rsidR="004E4EF1" w:rsidRPr="003006EB">
        <w:rPr>
          <w:color w:val="333333"/>
        </w:rPr>
        <w:t xml:space="preserve"> культур</w:t>
      </w:r>
      <w:r w:rsidR="004E4EF1">
        <w:rPr>
          <w:color w:val="333333"/>
        </w:rPr>
        <w:t>ы</w:t>
      </w:r>
      <w:r w:rsidRPr="003006EB">
        <w:rPr>
          <w:color w:val="333333"/>
        </w:rPr>
        <w:t>;</w:t>
      </w:r>
    </w:p>
    <w:p w:rsidR="001858D4" w:rsidRPr="003006EB" w:rsidRDefault="001858D4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 w:rsidRPr="003006EB">
        <w:rPr>
          <w:color w:val="333333"/>
        </w:rPr>
        <w:t>-</w:t>
      </w:r>
      <w:r w:rsidR="004B6629">
        <w:rPr>
          <w:color w:val="333333"/>
        </w:rPr>
        <w:t xml:space="preserve"> </w:t>
      </w:r>
      <w:r w:rsidR="003006EB" w:rsidRPr="003006EB">
        <w:rPr>
          <w:color w:val="333333"/>
        </w:rPr>
        <w:t>историческ</w:t>
      </w:r>
      <w:r w:rsidR="004E4EF1">
        <w:rPr>
          <w:color w:val="333333"/>
        </w:rPr>
        <w:t>ая</w:t>
      </w:r>
      <w:r w:rsidR="003006EB" w:rsidRPr="003006EB">
        <w:rPr>
          <w:color w:val="333333"/>
        </w:rPr>
        <w:t xml:space="preserve"> и политическ</w:t>
      </w:r>
      <w:r w:rsidR="004E4EF1">
        <w:rPr>
          <w:color w:val="333333"/>
        </w:rPr>
        <w:t>ая</w:t>
      </w:r>
      <w:r w:rsidR="003006EB" w:rsidRPr="003006EB">
        <w:rPr>
          <w:color w:val="333333"/>
        </w:rPr>
        <w:t xml:space="preserve"> </w:t>
      </w:r>
      <w:r w:rsidR="004E4EF1">
        <w:rPr>
          <w:color w:val="333333"/>
        </w:rPr>
        <w:t>публицистика</w:t>
      </w:r>
      <w:r w:rsidR="00410CAF">
        <w:rPr>
          <w:color w:val="333333"/>
        </w:rPr>
        <w:t xml:space="preserve"> в прошлом</w:t>
      </w:r>
      <w:r w:rsidR="009B163B">
        <w:rPr>
          <w:color w:val="333333"/>
        </w:rPr>
        <w:t xml:space="preserve"> и</w:t>
      </w:r>
      <w:r w:rsidR="00410CAF">
        <w:rPr>
          <w:color w:val="333333"/>
        </w:rPr>
        <w:t xml:space="preserve"> </w:t>
      </w:r>
      <w:r w:rsidR="009B163B">
        <w:rPr>
          <w:color w:val="333333"/>
        </w:rPr>
        <w:t>современности</w:t>
      </w:r>
      <w:r w:rsidR="003006EB" w:rsidRPr="003006EB">
        <w:rPr>
          <w:color w:val="333333"/>
        </w:rPr>
        <w:t>;</w:t>
      </w:r>
    </w:p>
    <w:p w:rsidR="004B0B96" w:rsidRDefault="003006EB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 w:rsidRPr="003006EB">
        <w:rPr>
          <w:color w:val="333333"/>
        </w:rPr>
        <w:t>-</w:t>
      </w:r>
      <w:r w:rsidR="004B6629">
        <w:rPr>
          <w:color w:val="333333"/>
        </w:rPr>
        <w:t xml:space="preserve"> </w:t>
      </w:r>
      <w:r w:rsidRPr="003006EB">
        <w:rPr>
          <w:color w:val="333333"/>
        </w:rPr>
        <w:t xml:space="preserve">языковые системы как </w:t>
      </w:r>
      <w:r w:rsidR="004B0B96">
        <w:rPr>
          <w:color w:val="333333"/>
        </w:rPr>
        <w:t>элемент управления государством;</w:t>
      </w:r>
    </w:p>
    <w:p w:rsidR="004B0B96" w:rsidRDefault="004B0B96" w:rsidP="00410CAF">
      <w:pPr>
        <w:pStyle w:val="ac"/>
        <w:shd w:val="clear" w:color="auto" w:fill="FFFFFF"/>
        <w:spacing w:before="0" w:beforeAutospacing="0" w:after="0" w:afterAutospacing="0" w:line="276" w:lineRule="auto"/>
        <w:ind w:left="284"/>
        <w:jc w:val="both"/>
        <w:rPr>
          <w:color w:val="333333"/>
        </w:rPr>
      </w:pPr>
      <w:r>
        <w:rPr>
          <w:color w:val="333333"/>
        </w:rPr>
        <w:t>-</w:t>
      </w:r>
      <w:r w:rsidR="004B6629">
        <w:rPr>
          <w:color w:val="333333"/>
        </w:rPr>
        <w:t xml:space="preserve"> </w:t>
      </w:r>
      <w:r>
        <w:rPr>
          <w:color w:val="333333"/>
        </w:rPr>
        <w:t xml:space="preserve">власть </w:t>
      </w:r>
      <w:r w:rsidR="00526D11">
        <w:rPr>
          <w:color w:val="333333"/>
        </w:rPr>
        <w:t xml:space="preserve">и </w:t>
      </w:r>
      <w:r w:rsidR="004C42EC">
        <w:rPr>
          <w:color w:val="333333"/>
        </w:rPr>
        <w:t>пространство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интернет-коммуникации</w:t>
      </w:r>
      <w:proofErr w:type="gramEnd"/>
      <w:r>
        <w:rPr>
          <w:color w:val="333333"/>
        </w:rPr>
        <w:t>;</w:t>
      </w:r>
    </w:p>
    <w:p w:rsidR="004F3AFE" w:rsidRPr="003006EB" w:rsidRDefault="00410CAF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>
        <w:rPr>
          <w:color w:val="333333"/>
        </w:rPr>
        <w:t>В окончательную программу</w:t>
      </w:r>
      <w:r w:rsidR="004F3AFE" w:rsidRPr="003006EB">
        <w:rPr>
          <w:color w:val="333333"/>
        </w:rPr>
        <w:t xml:space="preserve"> могут быть </w:t>
      </w:r>
      <w:r>
        <w:rPr>
          <w:color w:val="333333"/>
        </w:rPr>
        <w:t>включен</w:t>
      </w:r>
      <w:r w:rsidR="004F3AFE" w:rsidRPr="003006EB">
        <w:rPr>
          <w:color w:val="333333"/>
        </w:rPr>
        <w:t>ы доклады по иным вопросам, соответствующим общей проблематике</w:t>
      </w:r>
      <w:r>
        <w:rPr>
          <w:color w:val="333333"/>
        </w:rPr>
        <w:t xml:space="preserve"> конференции</w:t>
      </w:r>
      <w:r w:rsidR="004F3AFE" w:rsidRPr="003006EB">
        <w:rPr>
          <w:color w:val="333333"/>
        </w:rPr>
        <w:t xml:space="preserve">. По итогам конференции лучшие доклады будут рекомендованы к публикации в изданиях ННГУ </w:t>
      </w:r>
      <w:r>
        <w:rPr>
          <w:color w:val="333333"/>
        </w:rPr>
        <w:t>и НФ НИУ ВШЭ</w:t>
      </w:r>
      <w:r w:rsidR="004F3AFE" w:rsidRPr="003006EB">
        <w:rPr>
          <w:color w:val="333333"/>
        </w:rPr>
        <w:t>.</w:t>
      </w:r>
    </w:p>
    <w:p w:rsidR="004F3AFE" w:rsidRPr="003006EB" w:rsidRDefault="004F3AFE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006EB">
        <w:rPr>
          <w:color w:val="333333"/>
        </w:rPr>
        <w:t>Заявки, включающие развернутые аннотации докладов (от 700 до 1000 знаков), принимаются до</w:t>
      </w:r>
      <w:r w:rsidRPr="003006EB">
        <w:rPr>
          <w:rStyle w:val="apple-converted-space"/>
          <w:color w:val="333333"/>
        </w:rPr>
        <w:t> </w:t>
      </w:r>
      <w:r w:rsidRPr="003006EB">
        <w:rPr>
          <w:rStyle w:val="ad"/>
          <w:color w:val="333333"/>
        </w:rPr>
        <w:t>15 апреля 2016 г.</w:t>
      </w:r>
      <w:r w:rsidRPr="003006EB">
        <w:rPr>
          <w:rStyle w:val="apple-converted-space"/>
          <w:b/>
          <w:bCs/>
          <w:color w:val="333333"/>
        </w:rPr>
        <w:t> </w:t>
      </w:r>
      <w:r w:rsidRPr="003006EB">
        <w:rPr>
          <w:color w:val="333333"/>
        </w:rPr>
        <w:t>в электронном виде по адресу:</w:t>
      </w:r>
      <w:r w:rsidRPr="003006EB">
        <w:rPr>
          <w:rStyle w:val="apple-converted-space"/>
          <w:color w:val="333333"/>
        </w:rPr>
        <w:t> </w:t>
      </w:r>
      <w:hyperlink r:id="rId8" w:tgtFrame="_blank" w:history="1">
        <w:r w:rsidR="004B0B96" w:rsidRPr="004B0B96">
          <w:rPr>
            <w:rStyle w:val="a4"/>
            <w:color w:val="2B587A"/>
            <w:shd w:val="clear" w:color="auto" w:fill="FFFFFF"/>
          </w:rPr>
          <w:t>http://goo.gl/forms/UtZvkoMhkY</w:t>
        </w:r>
      </w:hyperlink>
    </w:p>
    <w:p w:rsidR="004F3AFE" w:rsidRPr="003006EB" w:rsidRDefault="004F3AFE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006EB">
        <w:rPr>
          <w:color w:val="333333"/>
        </w:rPr>
        <w:t>Оргкомитет конференции оставляет за собой право отклонить ту или иную заявку без указания причин. Результаты отбора заявок и дополнительная информация о порядке работы конференции будут сообщены во втором информационном письме не позднее 2</w:t>
      </w:r>
      <w:r w:rsidR="00FB38ED" w:rsidRPr="00FB38ED">
        <w:rPr>
          <w:color w:val="333333"/>
        </w:rPr>
        <w:t>5</w:t>
      </w:r>
      <w:r w:rsidRPr="003006EB">
        <w:rPr>
          <w:color w:val="333333"/>
        </w:rPr>
        <w:t> апреля с.</w:t>
      </w:r>
      <w:proofErr w:type="gramStart"/>
      <w:r w:rsidRPr="003006EB">
        <w:rPr>
          <w:color w:val="333333"/>
        </w:rPr>
        <w:t>г</w:t>
      </w:r>
      <w:proofErr w:type="gramEnd"/>
      <w:r w:rsidRPr="003006EB">
        <w:rPr>
          <w:color w:val="333333"/>
        </w:rPr>
        <w:t>.</w:t>
      </w:r>
    </w:p>
    <w:p w:rsidR="00526D11" w:rsidRDefault="00526D11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</w:p>
    <w:p w:rsidR="004F3AFE" w:rsidRPr="003006EB" w:rsidRDefault="004F3AFE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</w:rPr>
      </w:pPr>
      <w:r w:rsidRPr="003006EB">
        <w:rPr>
          <w:color w:val="333333"/>
        </w:rPr>
        <w:t>С наилучшими пожеланиями</w:t>
      </w:r>
    </w:p>
    <w:p w:rsidR="004F3AFE" w:rsidRDefault="004F3AFE" w:rsidP="00410CAF">
      <w:pPr>
        <w:pStyle w:val="ac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Helvetica" w:hAnsi="Helvetica" w:cs="Helvetica"/>
          <w:color w:val="333333"/>
          <w:sz w:val="18"/>
          <w:szCs w:val="18"/>
        </w:rPr>
      </w:pPr>
      <w:r w:rsidRPr="003006EB">
        <w:rPr>
          <w:color w:val="333333"/>
        </w:rPr>
        <w:lastRenderedPageBreak/>
        <w:t>Оргкомитет.</w:t>
      </w:r>
    </w:p>
    <w:sectPr w:rsidR="004F3AFE" w:rsidSect="004C1DD1">
      <w:pgSz w:w="11906" w:h="16838"/>
      <w:pgMar w:top="709" w:right="84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99" w:rsidRDefault="003D3599" w:rsidP="000719B6">
      <w:r>
        <w:separator/>
      </w:r>
    </w:p>
  </w:endnote>
  <w:endnote w:type="continuationSeparator" w:id="0">
    <w:p w:rsidR="003D3599" w:rsidRDefault="003D3599" w:rsidP="0007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99" w:rsidRDefault="003D3599" w:rsidP="000719B6">
      <w:r>
        <w:separator/>
      </w:r>
    </w:p>
  </w:footnote>
  <w:footnote w:type="continuationSeparator" w:id="0">
    <w:p w:rsidR="003D3599" w:rsidRDefault="003D3599" w:rsidP="0007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3306"/>
    <w:multiLevelType w:val="hybridMultilevel"/>
    <w:tmpl w:val="4FEC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58"/>
    <w:rsid w:val="000011A7"/>
    <w:rsid w:val="000342A1"/>
    <w:rsid w:val="000719B6"/>
    <w:rsid w:val="00100AD4"/>
    <w:rsid w:val="00104669"/>
    <w:rsid w:val="00104A13"/>
    <w:rsid w:val="001858D4"/>
    <w:rsid w:val="001B6A3F"/>
    <w:rsid w:val="00200949"/>
    <w:rsid w:val="0023426A"/>
    <w:rsid w:val="00262E37"/>
    <w:rsid w:val="002F25C6"/>
    <w:rsid w:val="003006EB"/>
    <w:rsid w:val="00315612"/>
    <w:rsid w:val="003338A4"/>
    <w:rsid w:val="00347886"/>
    <w:rsid w:val="00363D07"/>
    <w:rsid w:val="00380DC3"/>
    <w:rsid w:val="0039050A"/>
    <w:rsid w:val="00391E4B"/>
    <w:rsid w:val="003D3599"/>
    <w:rsid w:val="003E39F3"/>
    <w:rsid w:val="00400E0C"/>
    <w:rsid w:val="00410CAF"/>
    <w:rsid w:val="00420967"/>
    <w:rsid w:val="00431678"/>
    <w:rsid w:val="00445C11"/>
    <w:rsid w:val="004A0FB5"/>
    <w:rsid w:val="004B0B96"/>
    <w:rsid w:val="004B6629"/>
    <w:rsid w:val="004C1DD1"/>
    <w:rsid w:val="004C42EC"/>
    <w:rsid w:val="004E4EF1"/>
    <w:rsid w:val="004F3AFE"/>
    <w:rsid w:val="004F6285"/>
    <w:rsid w:val="00526D11"/>
    <w:rsid w:val="00527228"/>
    <w:rsid w:val="00531714"/>
    <w:rsid w:val="00533CD4"/>
    <w:rsid w:val="005876EC"/>
    <w:rsid w:val="005E0460"/>
    <w:rsid w:val="00605C11"/>
    <w:rsid w:val="00613D5D"/>
    <w:rsid w:val="006419FE"/>
    <w:rsid w:val="006B6163"/>
    <w:rsid w:val="006C6857"/>
    <w:rsid w:val="00713327"/>
    <w:rsid w:val="00715EB7"/>
    <w:rsid w:val="007A7973"/>
    <w:rsid w:val="007C3044"/>
    <w:rsid w:val="007C518F"/>
    <w:rsid w:val="00811F09"/>
    <w:rsid w:val="0081633B"/>
    <w:rsid w:val="00827414"/>
    <w:rsid w:val="00873B87"/>
    <w:rsid w:val="00917EB3"/>
    <w:rsid w:val="009279F9"/>
    <w:rsid w:val="00946E05"/>
    <w:rsid w:val="00963AFA"/>
    <w:rsid w:val="00986D20"/>
    <w:rsid w:val="00991B74"/>
    <w:rsid w:val="00995F66"/>
    <w:rsid w:val="009B163B"/>
    <w:rsid w:val="009E37E2"/>
    <w:rsid w:val="00A227E4"/>
    <w:rsid w:val="00A51414"/>
    <w:rsid w:val="00A76EB0"/>
    <w:rsid w:val="00A97A59"/>
    <w:rsid w:val="00B21C6D"/>
    <w:rsid w:val="00B32442"/>
    <w:rsid w:val="00BF7BD6"/>
    <w:rsid w:val="00C21336"/>
    <w:rsid w:val="00C35E1A"/>
    <w:rsid w:val="00C516D8"/>
    <w:rsid w:val="00C80A39"/>
    <w:rsid w:val="00CD014A"/>
    <w:rsid w:val="00CD7107"/>
    <w:rsid w:val="00CF7465"/>
    <w:rsid w:val="00D06C3C"/>
    <w:rsid w:val="00D21778"/>
    <w:rsid w:val="00D21DB1"/>
    <w:rsid w:val="00D26C13"/>
    <w:rsid w:val="00D318F4"/>
    <w:rsid w:val="00D60432"/>
    <w:rsid w:val="00D62667"/>
    <w:rsid w:val="00D844A5"/>
    <w:rsid w:val="00DB0A7B"/>
    <w:rsid w:val="00DB0C06"/>
    <w:rsid w:val="00E05186"/>
    <w:rsid w:val="00E10818"/>
    <w:rsid w:val="00E136FE"/>
    <w:rsid w:val="00E21FAA"/>
    <w:rsid w:val="00E44F47"/>
    <w:rsid w:val="00E46E58"/>
    <w:rsid w:val="00EB1D0F"/>
    <w:rsid w:val="00F04897"/>
    <w:rsid w:val="00F04F46"/>
    <w:rsid w:val="00F12127"/>
    <w:rsid w:val="00F2795A"/>
    <w:rsid w:val="00F4297B"/>
    <w:rsid w:val="00F43FB2"/>
    <w:rsid w:val="00F63603"/>
    <w:rsid w:val="00F7597E"/>
    <w:rsid w:val="00F95E5C"/>
    <w:rsid w:val="00FB38ED"/>
    <w:rsid w:val="00FC12B1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5896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i/>
    </w:rPr>
  </w:style>
  <w:style w:type="paragraph" w:styleId="4">
    <w:name w:val="heading 4"/>
    <w:basedOn w:val="a"/>
    <w:next w:val="a"/>
    <w:qFormat/>
    <w:pPr>
      <w:keepNext/>
      <w:ind w:firstLine="4395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5754"/>
      <w:jc w:val="center"/>
    </w:pPr>
    <w:rPr>
      <w:rFonts w:ascii="Arial" w:hAnsi="Arial"/>
      <w:b/>
      <w:bCs/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Pr>
      <w:b/>
      <w:bCs/>
      <w:sz w:val="24"/>
      <w:szCs w:val="24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left="4111"/>
      <w:jc w:val="both"/>
    </w:pPr>
    <w:rPr>
      <w:b/>
      <w:bCs/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719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19B6"/>
  </w:style>
  <w:style w:type="paragraph" w:styleId="aa">
    <w:name w:val="footer"/>
    <w:basedOn w:val="a"/>
    <w:link w:val="ab"/>
    <w:rsid w:val="000719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719B6"/>
  </w:style>
  <w:style w:type="paragraph" w:styleId="ac">
    <w:name w:val="Normal (Web)"/>
    <w:basedOn w:val="a"/>
    <w:uiPriority w:val="99"/>
    <w:semiHidden/>
    <w:unhideWhenUsed/>
    <w:rsid w:val="004F3AF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4F3AFE"/>
    <w:rPr>
      <w:b/>
      <w:bCs/>
    </w:rPr>
  </w:style>
  <w:style w:type="character" w:customStyle="1" w:styleId="apple-converted-space">
    <w:name w:val="apple-converted-space"/>
    <w:basedOn w:val="a0"/>
    <w:rsid w:val="004F3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5896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i/>
    </w:rPr>
  </w:style>
  <w:style w:type="paragraph" w:styleId="4">
    <w:name w:val="heading 4"/>
    <w:basedOn w:val="a"/>
    <w:next w:val="a"/>
    <w:qFormat/>
    <w:pPr>
      <w:keepNext/>
      <w:ind w:firstLine="4395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5754"/>
      <w:jc w:val="center"/>
    </w:pPr>
    <w:rPr>
      <w:rFonts w:ascii="Arial" w:hAnsi="Arial"/>
      <w:b/>
      <w:bCs/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rPr>
      <w:b/>
      <w:bCs/>
      <w:sz w:val="24"/>
      <w:szCs w:val="24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left="4111"/>
      <w:jc w:val="both"/>
    </w:pPr>
    <w:rPr>
      <w:b/>
      <w:bCs/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719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719B6"/>
  </w:style>
  <w:style w:type="paragraph" w:styleId="aa">
    <w:name w:val="footer"/>
    <w:basedOn w:val="a"/>
    <w:link w:val="ab"/>
    <w:rsid w:val="000719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719B6"/>
  </w:style>
  <w:style w:type="paragraph" w:styleId="ac">
    <w:name w:val="Normal (Web)"/>
    <w:basedOn w:val="a"/>
    <w:uiPriority w:val="99"/>
    <w:semiHidden/>
    <w:unhideWhenUsed/>
    <w:rsid w:val="004F3AF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4F3AFE"/>
    <w:rPr>
      <w:b/>
      <w:bCs/>
    </w:rPr>
  </w:style>
  <w:style w:type="character" w:customStyle="1" w:styleId="apple-converted-space">
    <w:name w:val="apple-converted-space"/>
    <w:basedOn w:val="a0"/>
    <w:rsid w:val="004F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goo.gl%2Fforms%2FUtZvkoMhk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7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НИЖЕГОРОДСКИЙ</vt:lpstr>
    </vt:vector>
  </TitlesOfParts>
  <Company>исторический факультет</Company>
  <LinksUpToDate>false</LinksUpToDate>
  <CharactersWithSpaces>2699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https://vk.com/away.php?to=http%3A%2F%2Fgoo.gl%2Fforms%2FUtZvkoMhkY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НИЖЕГОРОДСКИЙ</dc:title>
  <dc:creator>4</dc:creator>
  <cp:lastModifiedBy>ivk</cp:lastModifiedBy>
  <cp:revision>2</cp:revision>
  <cp:lastPrinted>2016-03-14T06:59:00Z</cp:lastPrinted>
  <dcterms:created xsi:type="dcterms:W3CDTF">2016-03-28T18:18:00Z</dcterms:created>
  <dcterms:modified xsi:type="dcterms:W3CDTF">2016-03-28T18:18:00Z</dcterms:modified>
</cp:coreProperties>
</file>